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969A3" w:rsidRDefault="002B56EC">
      <w:pPr>
        <w:jc w:val="center"/>
        <w:rPr>
          <w:rFonts w:ascii="黑体" w:eastAsia="黑体"/>
          <w:b/>
          <w:bCs/>
          <w:sz w:val="44"/>
          <w:szCs w:val="44"/>
        </w:rPr>
      </w:pPr>
      <w:bookmarkStart w:id="0" w:name="_GoBack"/>
      <w:bookmarkEnd w:id="0"/>
      <w:r>
        <w:rPr>
          <w:rFonts w:ascii="黑体" w:eastAsia="黑体" w:hint="eastAsia"/>
          <w:kern w:val="0"/>
          <w:sz w:val="44"/>
          <w:szCs w:val="44"/>
        </w:rPr>
        <w:t>2018</w:t>
      </w:r>
      <w:r>
        <w:rPr>
          <w:rFonts w:ascii="黑体" w:eastAsia="黑体" w:hint="eastAsia"/>
          <w:kern w:val="0"/>
          <w:sz w:val="44"/>
          <w:szCs w:val="44"/>
        </w:rPr>
        <w:t>年文化和旅游部优秀研究成果（旅游类）获奖名单</w:t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2551"/>
        <w:gridCol w:w="2693"/>
        <w:gridCol w:w="5670"/>
        <w:gridCol w:w="1560"/>
      </w:tblGrid>
      <w:tr w:rsidR="007969A3">
        <w:trPr>
          <w:trHeight w:val="625"/>
        </w:trPr>
        <w:tc>
          <w:tcPr>
            <w:tcW w:w="15168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7969A3" w:rsidRDefault="007969A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  <w:p w:rsidR="007969A3" w:rsidRDefault="002B56E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学术论文类</w:t>
            </w:r>
          </w:p>
        </w:tc>
      </w:tr>
      <w:tr w:rsidR="007969A3">
        <w:trPr>
          <w:trHeight w:val="672"/>
        </w:trPr>
        <w:tc>
          <w:tcPr>
            <w:tcW w:w="1560" w:type="dxa"/>
            <w:vAlign w:val="center"/>
          </w:tcPr>
          <w:p w:rsidR="007969A3" w:rsidRDefault="002B56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获奖级别</w:t>
            </w:r>
          </w:p>
        </w:tc>
        <w:tc>
          <w:tcPr>
            <w:tcW w:w="1134" w:type="dxa"/>
            <w:vAlign w:val="center"/>
          </w:tcPr>
          <w:p w:rsidR="007969A3" w:rsidRDefault="002B56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编号</w:t>
            </w:r>
          </w:p>
        </w:tc>
        <w:tc>
          <w:tcPr>
            <w:tcW w:w="2551" w:type="dxa"/>
            <w:vAlign w:val="center"/>
          </w:tcPr>
          <w:p w:rsidR="007969A3" w:rsidRDefault="002B56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作者</w:t>
            </w:r>
          </w:p>
        </w:tc>
        <w:tc>
          <w:tcPr>
            <w:tcW w:w="2693" w:type="dxa"/>
            <w:vAlign w:val="center"/>
          </w:tcPr>
          <w:p w:rsidR="007969A3" w:rsidRDefault="002B56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依托单位</w:t>
            </w:r>
          </w:p>
        </w:tc>
        <w:tc>
          <w:tcPr>
            <w:tcW w:w="5670" w:type="dxa"/>
            <w:vAlign w:val="center"/>
          </w:tcPr>
          <w:p w:rsidR="007969A3" w:rsidRDefault="002B56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成果名称</w:t>
            </w:r>
          </w:p>
        </w:tc>
        <w:tc>
          <w:tcPr>
            <w:tcW w:w="1560" w:type="dxa"/>
            <w:vAlign w:val="center"/>
          </w:tcPr>
          <w:p w:rsidR="007969A3" w:rsidRDefault="002B56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获奖类别</w:t>
            </w:r>
          </w:p>
        </w:tc>
      </w:tr>
      <w:tr w:rsidR="007969A3">
        <w:trPr>
          <w:trHeight w:val="737"/>
        </w:trPr>
        <w:tc>
          <w:tcPr>
            <w:tcW w:w="1560" w:type="dxa"/>
            <w:vMerge w:val="restart"/>
            <w:vAlign w:val="center"/>
          </w:tcPr>
          <w:p w:rsidR="007969A3" w:rsidRDefault="002B56EC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一等奖</w:t>
            </w:r>
          </w:p>
        </w:tc>
        <w:tc>
          <w:tcPr>
            <w:tcW w:w="1134" w:type="dxa"/>
            <w:vAlign w:val="center"/>
          </w:tcPr>
          <w:p w:rsidR="007969A3" w:rsidRDefault="002B56EC">
            <w:pPr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18TAL01</w:t>
            </w:r>
          </w:p>
        </w:tc>
        <w:tc>
          <w:tcPr>
            <w:tcW w:w="2551" w:type="dxa"/>
            <w:vAlign w:val="center"/>
          </w:tcPr>
          <w:p w:rsidR="007969A3" w:rsidRDefault="002B56EC">
            <w:pPr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孙瑞红、叶欣梁、徐虹</w:t>
            </w:r>
          </w:p>
        </w:tc>
        <w:tc>
          <w:tcPr>
            <w:tcW w:w="2693" w:type="dxa"/>
            <w:vAlign w:val="center"/>
          </w:tcPr>
          <w:p w:rsidR="007969A3" w:rsidRDefault="002B56EC">
            <w:pPr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上海工程技术大学</w:t>
            </w:r>
          </w:p>
        </w:tc>
        <w:tc>
          <w:tcPr>
            <w:tcW w:w="5670" w:type="dxa"/>
            <w:vAlign w:val="center"/>
          </w:tcPr>
          <w:p w:rsidR="007969A3" w:rsidRDefault="002B56EC">
            <w:pPr>
              <w:spacing w:line="30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中国邮轮市场的价格形成机制与“低价困境”研究</w:t>
            </w:r>
          </w:p>
        </w:tc>
        <w:tc>
          <w:tcPr>
            <w:tcW w:w="1560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集体成果</w:t>
            </w:r>
          </w:p>
        </w:tc>
      </w:tr>
      <w:tr w:rsidR="007969A3">
        <w:trPr>
          <w:trHeight w:val="737"/>
        </w:trPr>
        <w:tc>
          <w:tcPr>
            <w:tcW w:w="1560" w:type="dxa"/>
            <w:vMerge/>
            <w:vAlign w:val="center"/>
          </w:tcPr>
          <w:p w:rsidR="007969A3" w:rsidRDefault="007969A3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969A3" w:rsidRDefault="002B56EC">
            <w:pPr>
              <w:widowControl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18TAL02</w:t>
            </w:r>
          </w:p>
        </w:tc>
        <w:tc>
          <w:tcPr>
            <w:tcW w:w="2551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余晓娟、徐红罡</w:t>
            </w:r>
          </w:p>
        </w:tc>
        <w:tc>
          <w:tcPr>
            <w:tcW w:w="2693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中山大学</w:t>
            </w:r>
          </w:p>
        </w:tc>
        <w:tc>
          <w:tcPr>
            <w:tcW w:w="5670" w:type="dxa"/>
            <w:vAlign w:val="center"/>
          </w:tcPr>
          <w:p w:rsidR="007969A3" w:rsidRDefault="002B56EC">
            <w:pPr>
              <w:spacing w:line="30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古代诗歌对当代中国旅游的影响（英文）</w:t>
            </w:r>
          </w:p>
        </w:tc>
        <w:tc>
          <w:tcPr>
            <w:tcW w:w="1560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集体成果</w:t>
            </w:r>
          </w:p>
        </w:tc>
      </w:tr>
      <w:tr w:rsidR="007969A3">
        <w:trPr>
          <w:trHeight w:val="737"/>
        </w:trPr>
        <w:tc>
          <w:tcPr>
            <w:tcW w:w="1560" w:type="dxa"/>
            <w:vMerge/>
            <w:vAlign w:val="center"/>
          </w:tcPr>
          <w:p w:rsidR="007969A3" w:rsidRDefault="007969A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969A3" w:rsidRDefault="002B56EC">
            <w:pPr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18TAL03</w:t>
            </w:r>
          </w:p>
        </w:tc>
        <w:tc>
          <w:tcPr>
            <w:tcW w:w="2551" w:type="dxa"/>
            <w:vAlign w:val="center"/>
          </w:tcPr>
          <w:p w:rsidR="007969A3" w:rsidRDefault="002B56EC">
            <w:pPr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苏明明、</w:t>
            </w: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G Wall</w:t>
            </w: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、</w:t>
            </w:r>
          </w:p>
          <w:p w:rsidR="007969A3" w:rsidRDefault="002B56EC">
            <w:pPr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徐柯健</w:t>
            </w:r>
          </w:p>
        </w:tc>
        <w:tc>
          <w:tcPr>
            <w:tcW w:w="2693" w:type="dxa"/>
            <w:vAlign w:val="center"/>
          </w:tcPr>
          <w:p w:rsidR="007969A3" w:rsidRDefault="002B56EC">
            <w:pPr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中国人民大学</w:t>
            </w:r>
          </w:p>
        </w:tc>
        <w:tc>
          <w:tcPr>
            <w:tcW w:w="5670" w:type="dxa"/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遗产旅游与搬迁社区的可持续生计研究——以中国三清山世界遗产地为例（英文）</w:t>
            </w:r>
          </w:p>
        </w:tc>
        <w:tc>
          <w:tcPr>
            <w:tcW w:w="1560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集体成果</w:t>
            </w:r>
          </w:p>
        </w:tc>
      </w:tr>
      <w:tr w:rsidR="007969A3">
        <w:trPr>
          <w:trHeight w:val="737"/>
        </w:trPr>
        <w:tc>
          <w:tcPr>
            <w:tcW w:w="1560" w:type="dxa"/>
            <w:vMerge w:val="restart"/>
            <w:vAlign w:val="center"/>
          </w:tcPr>
          <w:p w:rsidR="007969A3" w:rsidRDefault="002B56E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二等奖</w:t>
            </w:r>
          </w:p>
        </w:tc>
        <w:tc>
          <w:tcPr>
            <w:tcW w:w="1134" w:type="dxa"/>
            <w:vAlign w:val="center"/>
          </w:tcPr>
          <w:p w:rsidR="007969A3" w:rsidRDefault="002B56EC">
            <w:pPr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18TAL04</w:t>
            </w:r>
          </w:p>
        </w:tc>
        <w:tc>
          <w:tcPr>
            <w:tcW w:w="2551" w:type="dxa"/>
            <w:vAlign w:val="center"/>
          </w:tcPr>
          <w:p w:rsidR="007969A3" w:rsidRDefault="002B56EC">
            <w:pPr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黄泰、席建超、葛全胜</w:t>
            </w:r>
          </w:p>
        </w:tc>
        <w:tc>
          <w:tcPr>
            <w:tcW w:w="2693" w:type="dxa"/>
            <w:vAlign w:val="center"/>
          </w:tcPr>
          <w:p w:rsidR="007969A3" w:rsidRDefault="002B56EC">
            <w:pPr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苏州大学</w:t>
            </w:r>
          </w:p>
        </w:tc>
        <w:tc>
          <w:tcPr>
            <w:tcW w:w="5670" w:type="dxa"/>
            <w:vAlign w:val="center"/>
          </w:tcPr>
          <w:p w:rsidR="007969A3" w:rsidRDefault="002B56EC">
            <w:pPr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长江三角洲居民乡村旅游空间机会差异及影响机制</w:t>
            </w:r>
          </w:p>
        </w:tc>
        <w:tc>
          <w:tcPr>
            <w:tcW w:w="1560" w:type="dxa"/>
            <w:vAlign w:val="center"/>
          </w:tcPr>
          <w:p w:rsidR="007969A3" w:rsidRDefault="002B56EC">
            <w:pPr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集体成果</w:t>
            </w:r>
          </w:p>
        </w:tc>
      </w:tr>
      <w:tr w:rsidR="007969A3">
        <w:trPr>
          <w:trHeight w:val="737"/>
        </w:trPr>
        <w:tc>
          <w:tcPr>
            <w:tcW w:w="1560" w:type="dxa"/>
            <w:vMerge/>
            <w:vAlign w:val="center"/>
          </w:tcPr>
          <w:p w:rsidR="007969A3" w:rsidRDefault="007969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969A3" w:rsidRDefault="002B56EC">
            <w:pPr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18TAL05</w:t>
            </w:r>
          </w:p>
        </w:tc>
        <w:tc>
          <w:tcPr>
            <w:tcW w:w="2551" w:type="dxa"/>
            <w:vAlign w:val="center"/>
          </w:tcPr>
          <w:p w:rsidR="007969A3" w:rsidRDefault="002B56EC">
            <w:pPr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汪俠、李想、甄峰、</w:t>
            </w:r>
          </w:p>
          <w:p w:rsidR="007969A3" w:rsidRDefault="002B56EC">
            <w:pPr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章锦河</w:t>
            </w:r>
          </w:p>
        </w:tc>
        <w:tc>
          <w:tcPr>
            <w:tcW w:w="2693" w:type="dxa"/>
            <w:vAlign w:val="center"/>
          </w:tcPr>
          <w:p w:rsidR="007969A3" w:rsidRDefault="002B56EC">
            <w:pPr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南京大学</w:t>
            </w:r>
          </w:p>
        </w:tc>
        <w:tc>
          <w:tcPr>
            <w:tcW w:w="5670" w:type="dxa"/>
            <w:vAlign w:val="center"/>
          </w:tcPr>
          <w:p w:rsidR="007969A3" w:rsidRDefault="002B56EC">
            <w:pPr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基于游客视角的智慧景区评价研究：模糊层次评价法和</w:t>
            </w: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IPA</w:t>
            </w: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法（英文）</w:t>
            </w:r>
          </w:p>
        </w:tc>
        <w:tc>
          <w:tcPr>
            <w:tcW w:w="1560" w:type="dxa"/>
            <w:vAlign w:val="center"/>
          </w:tcPr>
          <w:p w:rsidR="007969A3" w:rsidRDefault="002B56EC">
            <w:pPr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集体成果</w:t>
            </w:r>
          </w:p>
        </w:tc>
      </w:tr>
      <w:tr w:rsidR="007969A3">
        <w:trPr>
          <w:trHeight w:val="737"/>
        </w:trPr>
        <w:tc>
          <w:tcPr>
            <w:tcW w:w="1560" w:type="dxa"/>
            <w:vMerge/>
            <w:vAlign w:val="center"/>
          </w:tcPr>
          <w:p w:rsidR="007969A3" w:rsidRDefault="007969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969A3" w:rsidRDefault="002B56EC">
            <w:pPr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18TAL06</w:t>
            </w:r>
          </w:p>
        </w:tc>
        <w:tc>
          <w:tcPr>
            <w:tcW w:w="2551" w:type="dxa"/>
            <w:vAlign w:val="center"/>
          </w:tcPr>
          <w:p w:rsidR="007969A3" w:rsidRDefault="002B56EC">
            <w:pPr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张佑印、马耀峰、顾静</w:t>
            </w:r>
          </w:p>
        </w:tc>
        <w:tc>
          <w:tcPr>
            <w:tcW w:w="2693" w:type="dxa"/>
            <w:vAlign w:val="center"/>
          </w:tcPr>
          <w:p w:rsidR="007969A3" w:rsidRDefault="002B56EC">
            <w:pPr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中国旅游研究院</w:t>
            </w:r>
          </w:p>
        </w:tc>
        <w:tc>
          <w:tcPr>
            <w:tcW w:w="5670" w:type="dxa"/>
            <w:vAlign w:val="center"/>
          </w:tcPr>
          <w:p w:rsidR="007969A3" w:rsidRDefault="002B56EC">
            <w:pPr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旅游学研究体系——结构、解构与重构</w:t>
            </w:r>
          </w:p>
        </w:tc>
        <w:tc>
          <w:tcPr>
            <w:tcW w:w="1560" w:type="dxa"/>
            <w:vAlign w:val="center"/>
          </w:tcPr>
          <w:p w:rsidR="007969A3" w:rsidRDefault="002B56EC">
            <w:pPr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集体成果</w:t>
            </w:r>
          </w:p>
        </w:tc>
      </w:tr>
      <w:tr w:rsidR="007969A3">
        <w:trPr>
          <w:trHeight w:val="737"/>
        </w:trPr>
        <w:tc>
          <w:tcPr>
            <w:tcW w:w="1560" w:type="dxa"/>
            <w:vMerge/>
            <w:vAlign w:val="center"/>
          </w:tcPr>
          <w:p w:rsidR="007969A3" w:rsidRDefault="007969A3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969A3" w:rsidRDefault="002B56EC">
            <w:pPr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18TAL07</w:t>
            </w:r>
          </w:p>
        </w:tc>
        <w:tc>
          <w:tcPr>
            <w:tcW w:w="2551" w:type="dxa"/>
            <w:vAlign w:val="center"/>
          </w:tcPr>
          <w:p w:rsidR="007969A3" w:rsidRDefault="002B56EC">
            <w:pPr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吕佳颖、</w:t>
            </w:r>
            <w:proofErr w:type="spellStart"/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K.Hung</w:t>
            </w:r>
            <w:proofErr w:type="spellEnd"/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、王丽丽、</w:t>
            </w:r>
            <w:proofErr w:type="spellStart"/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MA.Schuett</w:t>
            </w:r>
            <w:proofErr w:type="spellEnd"/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、胡亮</w:t>
            </w:r>
          </w:p>
        </w:tc>
        <w:tc>
          <w:tcPr>
            <w:tcW w:w="2693" w:type="dxa"/>
            <w:vAlign w:val="center"/>
          </w:tcPr>
          <w:p w:rsidR="007969A3" w:rsidRDefault="002B56EC">
            <w:pPr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浙江大学</w:t>
            </w:r>
          </w:p>
        </w:tc>
        <w:tc>
          <w:tcPr>
            <w:tcW w:w="5670" w:type="dxa"/>
            <w:vAlign w:val="center"/>
          </w:tcPr>
          <w:p w:rsidR="007969A3" w:rsidRDefault="002B56EC">
            <w:pPr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心理时间对中国老年人出境旅游动机和意向的影响研究（英文）</w:t>
            </w:r>
          </w:p>
        </w:tc>
        <w:tc>
          <w:tcPr>
            <w:tcW w:w="1560" w:type="dxa"/>
            <w:vAlign w:val="center"/>
          </w:tcPr>
          <w:p w:rsidR="007969A3" w:rsidRDefault="002B56EC">
            <w:pPr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集体成果</w:t>
            </w:r>
          </w:p>
        </w:tc>
      </w:tr>
      <w:tr w:rsidR="007969A3">
        <w:trPr>
          <w:trHeight w:val="135"/>
        </w:trPr>
        <w:tc>
          <w:tcPr>
            <w:tcW w:w="1560" w:type="dxa"/>
            <w:vAlign w:val="center"/>
          </w:tcPr>
          <w:p w:rsidR="007969A3" w:rsidRDefault="002B56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>获奖级别</w:t>
            </w:r>
          </w:p>
        </w:tc>
        <w:tc>
          <w:tcPr>
            <w:tcW w:w="1134" w:type="dxa"/>
            <w:vAlign w:val="center"/>
          </w:tcPr>
          <w:p w:rsidR="007969A3" w:rsidRDefault="002B56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编号</w:t>
            </w:r>
          </w:p>
        </w:tc>
        <w:tc>
          <w:tcPr>
            <w:tcW w:w="2551" w:type="dxa"/>
            <w:vAlign w:val="center"/>
          </w:tcPr>
          <w:p w:rsidR="007969A3" w:rsidRDefault="002B56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作者</w:t>
            </w:r>
          </w:p>
        </w:tc>
        <w:tc>
          <w:tcPr>
            <w:tcW w:w="2693" w:type="dxa"/>
            <w:vAlign w:val="center"/>
          </w:tcPr>
          <w:p w:rsidR="007969A3" w:rsidRDefault="002B56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依托单位</w:t>
            </w:r>
          </w:p>
        </w:tc>
        <w:tc>
          <w:tcPr>
            <w:tcW w:w="5670" w:type="dxa"/>
            <w:vAlign w:val="center"/>
          </w:tcPr>
          <w:p w:rsidR="007969A3" w:rsidRDefault="002B56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成果名称</w:t>
            </w:r>
          </w:p>
        </w:tc>
        <w:tc>
          <w:tcPr>
            <w:tcW w:w="1560" w:type="dxa"/>
            <w:vAlign w:val="center"/>
          </w:tcPr>
          <w:p w:rsidR="007969A3" w:rsidRDefault="002B56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获奖类别</w:t>
            </w:r>
          </w:p>
        </w:tc>
      </w:tr>
      <w:tr w:rsidR="007969A3">
        <w:trPr>
          <w:trHeight w:val="737"/>
        </w:trPr>
        <w:tc>
          <w:tcPr>
            <w:tcW w:w="1560" w:type="dxa"/>
            <w:vMerge w:val="restart"/>
            <w:vAlign w:val="center"/>
          </w:tcPr>
          <w:p w:rsidR="007969A3" w:rsidRDefault="002B56E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三等奖</w:t>
            </w:r>
          </w:p>
        </w:tc>
        <w:tc>
          <w:tcPr>
            <w:tcW w:w="1134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18TAL08</w:t>
            </w:r>
          </w:p>
        </w:tc>
        <w:tc>
          <w:tcPr>
            <w:tcW w:w="2551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程熙鎔、李朋波、梁晗</w:t>
            </w:r>
          </w:p>
        </w:tc>
        <w:tc>
          <w:tcPr>
            <w:tcW w:w="2693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北京第二外国语学院</w:t>
            </w:r>
          </w:p>
        </w:tc>
        <w:tc>
          <w:tcPr>
            <w:tcW w:w="5670" w:type="dxa"/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共享经济与新兴人力资源管理模式——以</w:t>
            </w: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Airbnb</w:t>
            </w: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为例</w:t>
            </w:r>
          </w:p>
        </w:tc>
        <w:tc>
          <w:tcPr>
            <w:tcW w:w="1560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集体成果</w:t>
            </w:r>
          </w:p>
        </w:tc>
      </w:tr>
      <w:tr w:rsidR="007969A3">
        <w:trPr>
          <w:trHeight w:val="737"/>
        </w:trPr>
        <w:tc>
          <w:tcPr>
            <w:tcW w:w="1560" w:type="dxa"/>
            <w:vMerge/>
            <w:vAlign w:val="center"/>
          </w:tcPr>
          <w:p w:rsidR="007969A3" w:rsidRDefault="007969A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18TAL09</w:t>
            </w:r>
          </w:p>
        </w:tc>
        <w:tc>
          <w:tcPr>
            <w:tcW w:w="2551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刘少湃、田纪鹏、陆林</w:t>
            </w:r>
          </w:p>
        </w:tc>
        <w:tc>
          <w:tcPr>
            <w:tcW w:w="2693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上海对外经贸大学</w:t>
            </w:r>
          </w:p>
        </w:tc>
        <w:tc>
          <w:tcPr>
            <w:tcW w:w="5670" w:type="dxa"/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上海迪士尼在建景区客源市场空间结构预测——旅游引力模型的修正及应用</w:t>
            </w:r>
          </w:p>
        </w:tc>
        <w:tc>
          <w:tcPr>
            <w:tcW w:w="1560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集体成果</w:t>
            </w:r>
          </w:p>
        </w:tc>
      </w:tr>
      <w:tr w:rsidR="007969A3">
        <w:trPr>
          <w:trHeight w:val="737"/>
        </w:trPr>
        <w:tc>
          <w:tcPr>
            <w:tcW w:w="1560" w:type="dxa"/>
            <w:vMerge/>
            <w:vAlign w:val="center"/>
          </w:tcPr>
          <w:p w:rsidR="007969A3" w:rsidRDefault="007969A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18TAL10</w:t>
            </w:r>
          </w:p>
        </w:tc>
        <w:tc>
          <w:tcPr>
            <w:tcW w:w="2551" w:type="dxa"/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樊友猛、谢彦君、</w:t>
            </w:r>
          </w:p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王志文</w:t>
            </w:r>
          </w:p>
        </w:tc>
        <w:tc>
          <w:tcPr>
            <w:tcW w:w="2693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曲阜师范大学</w:t>
            </w:r>
          </w:p>
        </w:tc>
        <w:tc>
          <w:tcPr>
            <w:tcW w:w="5670" w:type="dxa"/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地方旅游发展决策中的权力呈现——对上九山村新闻报道的批评话语分析</w:t>
            </w:r>
          </w:p>
        </w:tc>
        <w:tc>
          <w:tcPr>
            <w:tcW w:w="1560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集体成果</w:t>
            </w:r>
          </w:p>
        </w:tc>
      </w:tr>
      <w:tr w:rsidR="007969A3">
        <w:trPr>
          <w:trHeight w:val="737"/>
        </w:trPr>
        <w:tc>
          <w:tcPr>
            <w:tcW w:w="1560" w:type="dxa"/>
            <w:vMerge/>
            <w:vAlign w:val="center"/>
          </w:tcPr>
          <w:p w:rsidR="007969A3" w:rsidRDefault="007969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18TAL11</w:t>
            </w:r>
          </w:p>
        </w:tc>
        <w:tc>
          <w:tcPr>
            <w:tcW w:w="2551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王群、陆林、杨兴柱</w:t>
            </w:r>
          </w:p>
        </w:tc>
        <w:tc>
          <w:tcPr>
            <w:tcW w:w="2693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安徽师范大学</w:t>
            </w:r>
          </w:p>
        </w:tc>
        <w:tc>
          <w:tcPr>
            <w:tcW w:w="5670" w:type="dxa"/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旅游地社会</w:t>
            </w: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-</w:t>
            </w: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生态子系统恢复力比较分析——以浙江省淳安县为例</w:t>
            </w:r>
          </w:p>
        </w:tc>
        <w:tc>
          <w:tcPr>
            <w:tcW w:w="1560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集体成果</w:t>
            </w:r>
          </w:p>
        </w:tc>
      </w:tr>
      <w:tr w:rsidR="007969A3">
        <w:trPr>
          <w:trHeight w:val="737"/>
        </w:trPr>
        <w:tc>
          <w:tcPr>
            <w:tcW w:w="1560" w:type="dxa"/>
            <w:vMerge/>
            <w:vAlign w:val="center"/>
          </w:tcPr>
          <w:p w:rsidR="007969A3" w:rsidRDefault="007969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18TAL12</w:t>
            </w:r>
          </w:p>
        </w:tc>
        <w:tc>
          <w:tcPr>
            <w:tcW w:w="2551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李勇泉、刘志兴</w:t>
            </w:r>
          </w:p>
        </w:tc>
        <w:tc>
          <w:tcPr>
            <w:tcW w:w="2693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华侨大学</w:t>
            </w:r>
          </w:p>
        </w:tc>
        <w:tc>
          <w:tcPr>
            <w:tcW w:w="5670" w:type="dxa"/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旅游学者合作多元战略对创造力的影响研究：关系强度的调节作用</w:t>
            </w:r>
          </w:p>
        </w:tc>
        <w:tc>
          <w:tcPr>
            <w:tcW w:w="1560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集体成果</w:t>
            </w:r>
          </w:p>
        </w:tc>
      </w:tr>
      <w:tr w:rsidR="007969A3">
        <w:trPr>
          <w:trHeight w:val="737"/>
        </w:trPr>
        <w:tc>
          <w:tcPr>
            <w:tcW w:w="1560" w:type="dxa"/>
            <w:vMerge w:val="restart"/>
            <w:vAlign w:val="center"/>
          </w:tcPr>
          <w:p w:rsidR="007969A3" w:rsidRDefault="002B56E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优秀奖</w:t>
            </w:r>
          </w:p>
        </w:tc>
        <w:tc>
          <w:tcPr>
            <w:tcW w:w="1134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18TAL13</w:t>
            </w:r>
          </w:p>
        </w:tc>
        <w:tc>
          <w:tcPr>
            <w:tcW w:w="2551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时少华、孙业红</w:t>
            </w:r>
          </w:p>
        </w:tc>
        <w:tc>
          <w:tcPr>
            <w:tcW w:w="2693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北京联合大学旅游学院</w:t>
            </w:r>
          </w:p>
        </w:tc>
        <w:tc>
          <w:tcPr>
            <w:tcW w:w="5670" w:type="dxa"/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社会网络分析视角下世界文化遗产地旅游发展中的利益协调研究：以云南元阳哈尼梯田为例</w:t>
            </w:r>
          </w:p>
        </w:tc>
        <w:tc>
          <w:tcPr>
            <w:tcW w:w="1560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集体成果</w:t>
            </w:r>
          </w:p>
        </w:tc>
      </w:tr>
      <w:tr w:rsidR="007969A3">
        <w:trPr>
          <w:trHeight w:val="737"/>
        </w:trPr>
        <w:tc>
          <w:tcPr>
            <w:tcW w:w="1560" w:type="dxa"/>
            <w:vMerge/>
            <w:vAlign w:val="center"/>
          </w:tcPr>
          <w:p w:rsidR="007969A3" w:rsidRDefault="007969A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18TAL14</w:t>
            </w:r>
          </w:p>
        </w:tc>
        <w:tc>
          <w:tcPr>
            <w:tcW w:w="2551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朱梅</w:t>
            </w:r>
          </w:p>
        </w:tc>
        <w:tc>
          <w:tcPr>
            <w:tcW w:w="2693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苏州大学</w:t>
            </w:r>
          </w:p>
        </w:tc>
        <w:tc>
          <w:tcPr>
            <w:tcW w:w="5670" w:type="dxa"/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基于多样本潜在类别的旅游者生态文明行为分析——以苏州市为例</w:t>
            </w:r>
          </w:p>
        </w:tc>
        <w:tc>
          <w:tcPr>
            <w:tcW w:w="1560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个人成果</w:t>
            </w:r>
          </w:p>
        </w:tc>
      </w:tr>
      <w:tr w:rsidR="007969A3">
        <w:trPr>
          <w:trHeight w:val="737"/>
        </w:trPr>
        <w:tc>
          <w:tcPr>
            <w:tcW w:w="1560" w:type="dxa"/>
            <w:vMerge/>
            <w:vAlign w:val="center"/>
          </w:tcPr>
          <w:p w:rsidR="007969A3" w:rsidRDefault="007969A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18TAL15</w:t>
            </w:r>
          </w:p>
        </w:tc>
        <w:tc>
          <w:tcPr>
            <w:tcW w:w="2551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吴开军</w:t>
            </w:r>
          </w:p>
        </w:tc>
        <w:tc>
          <w:tcPr>
            <w:tcW w:w="2693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广东财经大学</w:t>
            </w:r>
          </w:p>
        </w:tc>
        <w:tc>
          <w:tcPr>
            <w:tcW w:w="5670" w:type="dxa"/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中国</w:t>
            </w:r>
            <w:proofErr w:type="gramStart"/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大陆省域旅游</w:t>
            </w:r>
            <w:proofErr w:type="gramEnd"/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目的地品牌竞争力研究——基于可视的世界级和国家级景区品牌视角</w:t>
            </w:r>
          </w:p>
        </w:tc>
        <w:tc>
          <w:tcPr>
            <w:tcW w:w="1560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个人成果</w:t>
            </w:r>
          </w:p>
        </w:tc>
      </w:tr>
      <w:tr w:rsidR="007969A3">
        <w:trPr>
          <w:trHeight w:val="737"/>
        </w:trPr>
        <w:tc>
          <w:tcPr>
            <w:tcW w:w="1560" w:type="dxa"/>
            <w:vMerge/>
            <w:vAlign w:val="center"/>
          </w:tcPr>
          <w:p w:rsidR="007969A3" w:rsidRDefault="007969A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18TAL16</w:t>
            </w:r>
          </w:p>
        </w:tc>
        <w:tc>
          <w:tcPr>
            <w:tcW w:w="2551" w:type="dxa"/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王娟、胡静、贾</w:t>
            </w:r>
            <w:proofErr w:type="gramStart"/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壵</w:t>
            </w:r>
            <w:proofErr w:type="gramEnd"/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焱、刘大均、许贤棠、朱磊</w:t>
            </w:r>
          </w:p>
        </w:tc>
        <w:tc>
          <w:tcPr>
            <w:tcW w:w="2693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华中师范大学</w:t>
            </w:r>
          </w:p>
        </w:tc>
        <w:tc>
          <w:tcPr>
            <w:tcW w:w="5670" w:type="dxa"/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城市旅游流的网络结构特征及流动方式——以武汉自助游为例</w:t>
            </w:r>
          </w:p>
        </w:tc>
        <w:tc>
          <w:tcPr>
            <w:tcW w:w="1560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集体成果</w:t>
            </w:r>
          </w:p>
        </w:tc>
      </w:tr>
      <w:tr w:rsidR="007969A3">
        <w:trPr>
          <w:trHeight w:val="737"/>
        </w:trPr>
        <w:tc>
          <w:tcPr>
            <w:tcW w:w="1560" w:type="dxa"/>
            <w:vMerge/>
            <w:vAlign w:val="center"/>
          </w:tcPr>
          <w:p w:rsidR="007969A3" w:rsidRDefault="007969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18TAL17</w:t>
            </w:r>
          </w:p>
        </w:tc>
        <w:tc>
          <w:tcPr>
            <w:tcW w:w="2551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杨勇</w:t>
            </w:r>
          </w:p>
        </w:tc>
        <w:tc>
          <w:tcPr>
            <w:tcW w:w="2693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华东师范大学</w:t>
            </w:r>
          </w:p>
        </w:tc>
        <w:tc>
          <w:tcPr>
            <w:tcW w:w="5670" w:type="dxa"/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社会交往、旅游情境对旅游需求的影响研究——基于春节“黄金周”的实证分析</w:t>
            </w:r>
          </w:p>
        </w:tc>
        <w:tc>
          <w:tcPr>
            <w:tcW w:w="1560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个人成果</w:t>
            </w:r>
          </w:p>
        </w:tc>
      </w:tr>
      <w:tr w:rsidR="007969A3">
        <w:trPr>
          <w:trHeight w:val="737"/>
        </w:trPr>
        <w:tc>
          <w:tcPr>
            <w:tcW w:w="1560" w:type="dxa"/>
            <w:vMerge w:val="restart"/>
            <w:vAlign w:val="center"/>
          </w:tcPr>
          <w:p w:rsidR="007969A3" w:rsidRDefault="002B56E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优秀奖</w:t>
            </w:r>
          </w:p>
        </w:tc>
        <w:tc>
          <w:tcPr>
            <w:tcW w:w="1134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18TAL18</w:t>
            </w:r>
          </w:p>
        </w:tc>
        <w:tc>
          <w:tcPr>
            <w:tcW w:w="2551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陈海波</w:t>
            </w:r>
          </w:p>
        </w:tc>
        <w:tc>
          <w:tcPr>
            <w:tcW w:w="2693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湖南城市学院</w:t>
            </w:r>
          </w:p>
        </w:tc>
        <w:tc>
          <w:tcPr>
            <w:tcW w:w="5670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旅游概念界定与旅游学科框架构建的一个新视角</w:t>
            </w:r>
          </w:p>
        </w:tc>
        <w:tc>
          <w:tcPr>
            <w:tcW w:w="1560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个人成果</w:t>
            </w:r>
          </w:p>
        </w:tc>
      </w:tr>
      <w:tr w:rsidR="007969A3">
        <w:trPr>
          <w:trHeight w:val="737"/>
        </w:trPr>
        <w:tc>
          <w:tcPr>
            <w:tcW w:w="1560" w:type="dxa"/>
            <w:vMerge/>
            <w:vAlign w:val="center"/>
          </w:tcPr>
          <w:p w:rsidR="007969A3" w:rsidRDefault="007969A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18TAL19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杨春宇、邢洋、左文超、肖宏、高红艳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贵州财经大学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文化旅游产业创新系统集聚研究——基于全国</w:t>
            </w: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31</w:t>
            </w: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省市的</w:t>
            </w: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PEF</w:t>
            </w: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实证分析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集体成果</w:t>
            </w:r>
          </w:p>
        </w:tc>
      </w:tr>
      <w:tr w:rsidR="007969A3">
        <w:trPr>
          <w:trHeight w:val="737"/>
        </w:trPr>
        <w:tc>
          <w:tcPr>
            <w:tcW w:w="1560" w:type="dxa"/>
            <w:vMerge/>
            <w:vAlign w:val="center"/>
          </w:tcPr>
          <w:p w:rsidR="007969A3" w:rsidRDefault="007969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18TAL20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廉</w:t>
            </w:r>
            <w:proofErr w:type="gramEnd"/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同辉、余菜花、王维、袁勤俭、侯治平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南京财经大学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基于共词</w:t>
            </w:r>
            <w:proofErr w:type="gramEnd"/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分析方法的我国旅游管理博士论文研究</w:t>
            </w:r>
          </w:p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（英文）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集体成果</w:t>
            </w:r>
          </w:p>
        </w:tc>
      </w:tr>
      <w:tr w:rsidR="007969A3">
        <w:trPr>
          <w:trHeight w:val="737"/>
        </w:trPr>
        <w:tc>
          <w:tcPr>
            <w:tcW w:w="1560" w:type="dxa"/>
            <w:vMerge/>
            <w:vAlign w:val="center"/>
          </w:tcPr>
          <w:p w:rsidR="007969A3" w:rsidRDefault="007969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18TAL21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周永博、程德年、胡昕、魏向东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苏州大学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生活方式型旅游目的地品牌个性建构——基于苏州古城案例的混合方法研究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集体成果</w:t>
            </w:r>
          </w:p>
        </w:tc>
      </w:tr>
      <w:tr w:rsidR="007969A3">
        <w:trPr>
          <w:trHeight w:val="737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7969A3" w:rsidRDefault="007969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18TAL22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赵莹、</w:t>
            </w: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 xml:space="preserve">M </w:t>
            </w:r>
            <w:proofErr w:type="spellStart"/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Dijst</w:t>
            </w:r>
            <w:proofErr w:type="spellEnd"/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、柴彦威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中山大学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城市中的天堂与避难所：中国北京与荷兰乌特勒支的比较（英文）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集体成果</w:t>
            </w:r>
          </w:p>
        </w:tc>
      </w:tr>
      <w:tr w:rsidR="007969A3">
        <w:trPr>
          <w:trHeight w:val="764"/>
        </w:trPr>
        <w:tc>
          <w:tcPr>
            <w:tcW w:w="15168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7969A3" w:rsidRDefault="007969A3">
            <w:pPr>
              <w:widowControl/>
              <w:ind w:firstLineChars="1900" w:firstLine="6867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  <w:p w:rsidR="007969A3" w:rsidRDefault="007969A3">
            <w:pPr>
              <w:widowControl/>
              <w:ind w:firstLineChars="1900" w:firstLine="6867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  <w:p w:rsidR="007969A3" w:rsidRDefault="007969A3">
            <w:pPr>
              <w:widowControl/>
              <w:ind w:firstLineChars="1900" w:firstLine="6867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  <w:p w:rsidR="007969A3" w:rsidRDefault="007969A3">
            <w:pPr>
              <w:widowControl/>
              <w:ind w:firstLineChars="1900" w:firstLine="6867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  <w:p w:rsidR="007969A3" w:rsidRDefault="007969A3">
            <w:pPr>
              <w:widowControl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  <w:p w:rsidR="007969A3" w:rsidRDefault="007969A3">
            <w:pPr>
              <w:widowControl/>
              <w:ind w:firstLineChars="1900" w:firstLine="6867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  <w:p w:rsidR="007969A3" w:rsidRDefault="007969A3">
            <w:pPr>
              <w:widowControl/>
              <w:rPr>
                <w:rFonts w:ascii="宋体" w:hAnsi="宋体" w:cs="宋体"/>
                <w:b/>
                <w:bCs/>
                <w:kern w:val="0"/>
                <w:sz w:val="36"/>
                <w:szCs w:val="36"/>
                <w:u w:val="single"/>
              </w:rPr>
            </w:pPr>
          </w:p>
          <w:p w:rsidR="007969A3" w:rsidRDefault="002B56EC">
            <w:pPr>
              <w:widowControl/>
              <w:ind w:firstLineChars="1900" w:firstLine="6867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专著类</w:t>
            </w:r>
          </w:p>
        </w:tc>
      </w:tr>
      <w:tr w:rsidR="007969A3">
        <w:trPr>
          <w:trHeight w:val="360"/>
        </w:trPr>
        <w:tc>
          <w:tcPr>
            <w:tcW w:w="1560" w:type="dxa"/>
            <w:vAlign w:val="center"/>
          </w:tcPr>
          <w:p w:rsidR="007969A3" w:rsidRDefault="002B56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获奖级别</w:t>
            </w:r>
          </w:p>
        </w:tc>
        <w:tc>
          <w:tcPr>
            <w:tcW w:w="1134" w:type="dxa"/>
            <w:vAlign w:val="center"/>
          </w:tcPr>
          <w:p w:rsidR="007969A3" w:rsidRDefault="002B56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编号</w:t>
            </w:r>
          </w:p>
        </w:tc>
        <w:tc>
          <w:tcPr>
            <w:tcW w:w="2551" w:type="dxa"/>
            <w:vAlign w:val="center"/>
          </w:tcPr>
          <w:p w:rsidR="007969A3" w:rsidRDefault="002B56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作者</w:t>
            </w:r>
          </w:p>
        </w:tc>
        <w:tc>
          <w:tcPr>
            <w:tcW w:w="2693" w:type="dxa"/>
            <w:vAlign w:val="center"/>
          </w:tcPr>
          <w:p w:rsidR="007969A3" w:rsidRDefault="002B56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依托单位</w:t>
            </w:r>
          </w:p>
        </w:tc>
        <w:tc>
          <w:tcPr>
            <w:tcW w:w="5670" w:type="dxa"/>
            <w:vAlign w:val="center"/>
          </w:tcPr>
          <w:p w:rsidR="007969A3" w:rsidRDefault="002B56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成果名称</w:t>
            </w:r>
          </w:p>
        </w:tc>
        <w:tc>
          <w:tcPr>
            <w:tcW w:w="1560" w:type="dxa"/>
            <w:vAlign w:val="center"/>
          </w:tcPr>
          <w:p w:rsidR="007969A3" w:rsidRDefault="002B56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获奖类别</w:t>
            </w:r>
          </w:p>
        </w:tc>
      </w:tr>
      <w:tr w:rsidR="007969A3">
        <w:trPr>
          <w:trHeight w:val="567"/>
        </w:trPr>
        <w:tc>
          <w:tcPr>
            <w:tcW w:w="1560" w:type="dxa"/>
            <w:vAlign w:val="center"/>
          </w:tcPr>
          <w:p w:rsidR="007969A3" w:rsidRDefault="002B56E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18TAZ01</w:t>
            </w:r>
          </w:p>
        </w:tc>
        <w:tc>
          <w:tcPr>
            <w:tcW w:w="2551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金露</w:t>
            </w:r>
            <w:proofErr w:type="gramEnd"/>
          </w:p>
        </w:tc>
        <w:tc>
          <w:tcPr>
            <w:tcW w:w="2693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宁波大学</w:t>
            </w:r>
          </w:p>
        </w:tc>
        <w:tc>
          <w:tcPr>
            <w:tcW w:w="5670" w:type="dxa"/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遗产·旅游·现代性：黔中布依族生态博物馆的人类学研究</w:t>
            </w:r>
          </w:p>
        </w:tc>
        <w:tc>
          <w:tcPr>
            <w:tcW w:w="1560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个人成果</w:t>
            </w:r>
          </w:p>
        </w:tc>
      </w:tr>
      <w:tr w:rsidR="007969A3">
        <w:trPr>
          <w:trHeight w:val="567"/>
        </w:trPr>
        <w:tc>
          <w:tcPr>
            <w:tcW w:w="1560" w:type="dxa"/>
            <w:vMerge w:val="restart"/>
            <w:vAlign w:val="center"/>
          </w:tcPr>
          <w:p w:rsidR="007969A3" w:rsidRDefault="002B56E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二等奖</w:t>
            </w:r>
          </w:p>
        </w:tc>
        <w:tc>
          <w:tcPr>
            <w:tcW w:w="1134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18TAZ02</w:t>
            </w:r>
          </w:p>
        </w:tc>
        <w:tc>
          <w:tcPr>
            <w:tcW w:w="2551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汪德根</w:t>
            </w:r>
          </w:p>
        </w:tc>
        <w:tc>
          <w:tcPr>
            <w:tcW w:w="2693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苏州大学</w:t>
            </w:r>
          </w:p>
        </w:tc>
        <w:tc>
          <w:tcPr>
            <w:tcW w:w="5670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高铁网络时代区域旅游空间格局</w:t>
            </w:r>
          </w:p>
        </w:tc>
        <w:tc>
          <w:tcPr>
            <w:tcW w:w="1560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个人成果</w:t>
            </w:r>
          </w:p>
        </w:tc>
      </w:tr>
      <w:tr w:rsidR="007969A3">
        <w:trPr>
          <w:trHeight w:val="567"/>
        </w:trPr>
        <w:tc>
          <w:tcPr>
            <w:tcW w:w="1560" w:type="dxa"/>
            <w:vMerge/>
            <w:vAlign w:val="center"/>
          </w:tcPr>
          <w:p w:rsidR="007969A3" w:rsidRDefault="007969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18TAZ03</w:t>
            </w:r>
          </w:p>
        </w:tc>
        <w:tc>
          <w:tcPr>
            <w:tcW w:w="2551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李渊</w:t>
            </w:r>
          </w:p>
        </w:tc>
        <w:tc>
          <w:tcPr>
            <w:tcW w:w="2693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厦门大学</w:t>
            </w:r>
          </w:p>
        </w:tc>
        <w:tc>
          <w:tcPr>
            <w:tcW w:w="5670" w:type="dxa"/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基于</w:t>
            </w: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GPS</w:t>
            </w: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的景区旅游者空间行为分析——以鼓浪屿为例</w:t>
            </w:r>
          </w:p>
        </w:tc>
        <w:tc>
          <w:tcPr>
            <w:tcW w:w="1560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个人成果</w:t>
            </w:r>
          </w:p>
        </w:tc>
      </w:tr>
      <w:tr w:rsidR="007969A3">
        <w:trPr>
          <w:trHeight w:val="567"/>
        </w:trPr>
        <w:tc>
          <w:tcPr>
            <w:tcW w:w="1560" w:type="dxa"/>
            <w:vMerge w:val="restart"/>
            <w:vAlign w:val="center"/>
          </w:tcPr>
          <w:p w:rsidR="007969A3" w:rsidRDefault="002B56E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三等奖</w:t>
            </w:r>
          </w:p>
        </w:tc>
        <w:tc>
          <w:tcPr>
            <w:tcW w:w="1134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18TAZ04</w:t>
            </w:r>
          </w:p>
        </w:tc>
        <w:tc>
          <w:tcPr>
            <w:tcW w:w="2551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王昆欣、王方、章</w:t>
            </w:r>
            <w:proofErr w:type="gramStart"/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笕</w:t>
            </w:r>
            <w:proofErr w:type="gramEnd"/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、</w:t>
            </w:r>
          </w:p>
        </w:tc>
        <w:tc>
          <w:tcPr>
            <w:tcW w:w="2693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浙江旅游职业学院</w:t>
            </w:r>
          </w:p>
        </w:tc>
        <w:tc>
          <w:tcPr>
            <w:tcW w:w="5670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旅游景区无形资产的构成因素及评价指标体系研究</w:t>
            </w:r>
          </w:p>
        </w:tc>
        <w:tc>
          <w:tcPr>
            <w:tcW w:w="1560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集体成果</w:t>
            </w:r>
          </w:p>
        </w:tc>
      </w:tr>
      <w:tr w:rsidR="007969A3">
        <w:trPr>
          <w:trHeight w:val="567"/>
        </w:trPr>
        <w:tc>
          <w:tcPr>
            <w:tcW w:w="1560" w:type="dxa"/>
            <w:vMerge/>
            <w:vAlign w:val="center"/>
          </w:tcPr>
          <w:p w:rsidR="007969A3" w:rsidRDefault="007969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18TAZ05</w:t>
            </w:r>
          </w:p>
        </w:tc>
        <w:tc>
          <w:tcPr>
            <w:tcW w:w="2551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王洁</w:t>
            </w:r>
            <w:proofErr w:type="gramStart"/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洁</w:t>
            </w:r>
            <w:proofErr w:type="gramEnd"/>
          </w:p>
        </w:tc>
        <w:tc>
          <w:tcPr>
            <w:tcW w:w="2693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河南财经政法大学</w:t>
            </w:r>
          </w:p>
        </w:tc>
        <w:tc>
          <w:tcPr>
            <w:tcW w:w="5670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国际关系与出入境旅游：影响机制与案例研究</w:t>
            </w:r>
          </w:p>
        </w:tc>
        <w:tc>
          <w:tcPr>
            <w:tcW w:w="1560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个人成果</w:t>
            </w:r>
          </w:p>
        </w:tc>
      </w:tr>
      <w:tr w:rsidR="007969A3">
        <w:trPr>
          <w:trHeight w:val="567"/>
        </w:trPr>
        <w:tc>
          <w:tcPr>
            <w:tcW w:w="1560" w:type="dxa"/>
            <w:vMerge w:val="restart"/>
            <w:vAlign w:val="center"/>
          </w:tcPr>
          <w:p w:rsidR="007969A3" w:rsidRDefault="002B56E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优秀奖</w:t>
            </w:r>
          </w:p>
        </w:tc>
        <w:tc>
          <w:tcPr>
            <w:tcW w:w="1134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18TAZ06</w:t>
            </w:r>
          </w:p>
        </w:tc>
        <w:tc>
          <w:tcPr>
            <w:tcW w:w="2551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胡北</w:t>
            </w:r>
            <w:r>
              <w:rPr>
                <w:rFonts w:ascii="华文仿宋" w:hAnsi="华文仿宋" w:cs="宋体"/>
                <w:sz w:val="24"/>
                <w:szCs w:val="24"/>
              </w:rPr>
              <w:t>明</w:t>
            </w:r>
          </w:p>
        </w:tc>
        <w:tc>
          <w:tcPr>
            <w:tcW w:w="2693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贵州财经大学</w:t>
            </w:r>
          </w:p>
        </w:tc>
        <w:tc>
          <w:tcPr>
            <w:tcW w:w="5670" w:type="dxa"/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中国遗产旅游地管理体制改革研究——基于利益相关者博弈分析视角</w:t>
            </w:r>
          </w:p>
        </w:tc>
        <w:tc>
          <w:tcPr>
            <w:tcW w:w="1560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个人成果</w:t>
            </w:r>
          </w:p>
        </w:tc>
      </w:tr>
      <w:tr w:rsidR="007969A3">
        <w:trPr>
          <w:trHeight w:val="567"/>
        </w:trPr>
        <w:tc>
          <w:tcPr>
            <w:tcW w:w="1560" w:type="dxa"/>
            <w:vMerge/>
            <w:vAlign w:val="center"/>
          </w:tcPr>
          <w:p w:rsidR="007969A3" w:rsidRDefault="007969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18TAZ07</w:t>
            </w:r>
          </w:p>
        </w:tc>
        <w:tc>
          <w:tcPr>
            <w:tcW w:w="2551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王超</w:t>
            </w:r>
          </w:p>
        </w:tc>
        <w:tc>
          <w:tcPr>
            <w:tcW w:w="2693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贵州财经大学</w:t>
            </w:r>
          </w:p>
        </w:tc>
        <w:tc>
          <w:tcPr>
            <w:tcW w:w="5670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包容性视角下贵州少数民族地区旅游开发模式研究</w:t>
            </w:r>
          </w:p>
        </w:tc>
        <w:tc>
          <w:tcPr>
            <w:tcW w:w="1560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个人成果</w:t>
            </w:r>
          </w:p>
        </w:tc>
      </w:tr>
      <w:tr w:rsidR="007969A3">
        <w:trPr>
          <w:trHeight w:val="567"/>
        </w:trPr>
        <w:tc>
          <w:tcPr>
            <w:tcW w:w="1560" w:type="dxa"/>
            <w:vMerge/>
            <w:vAlign w:val="center"/>
          </w:tcPr>
          <w:p w:rsidR="007969A3" w:rsidRDefault="007969A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18TAZ08</w:t>
            </w:r>
          </w:p>
        </w:tc>
        <w:tc>
          <w:tcPr>
            <w:tcW w:w="2551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王京传</w:t>
            </w:r>
            <w:proofErr w:type="gramEnd"/>
          </w:p>
        </w:tc>
        <w:tc>
          <w:tcPr>
            <w:tcW w:w="2693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曲阜师范大学</w:t>
            </w:r>
          </w:p>
        </w:tc>
        <w:tc>
          <w:tcPr>
            <w:tcW w:w="5670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旅游目的地治理中的公众参与机制研究</w:t>
            </w:r>
          </w:p>
        </w:tc>
        <w:tc>
          <w:tcPr>
            <w:tcW w:w="1560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个人成果</w:t>
            </w:r>
          </w:p>
        </w:tc>
      </w:tr>
      <w:tr w:rsidR="007969A3">
        <w:trPr>
          <w:trHeight w:val="567"/>
        </w:trPr>
        <w:tc>
          <w:tcPr>
            <w:tcW w:w="1560" w:type="dxa"/>
            <w:vMerge/>
            <w:vAlign w:val="center"/>
          </w:tcPr>
          <w:p w:rsidR="007969A3" w:rsidRDefault="007969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18TAZ09</w:t>
            </w:r>
          </w:p>
        </w:tc>
        <w:tc>
          <w:tcPr>
            <w:tcW w:w="2551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姚亦锋</w:t>
            </w:r>
          </w:p>
        </w:tc>
        <w:tc>
          <w:tcPr>
            <w:tcW w:w="2693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南京师范大学</w:t>
            </w:r>
          </w:p>
        </w:tc>
        <w:tc>
          <w:tcPr>
            <w:tcW w:w="5670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南京：历史景观以及地理视角的规划（英文）</w:t>
            </w:r>
          </w:p>
        </w:tc>
        <w:tc>
          <w:tcPr>
            <w:tcW w:w="1560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个人成果</w:t>
            </w:r>
          </w:p>
        </w:tc>
      </w:tr>
      <w:tr w:rsidR="007969A3">
        <w:trPr>
          <w:trHeight w:val="567"/>
        </w:trPr>
        <w:tc>
          <w:tcPr>
            <w:tcW w:w="1560" w:type="dxa"/>
            <w:vMerge/>
            <w:vAlign w:val="center"/>
          </w:tcPr>
          <w:p w:rsidR="007969A3" w:rsidRDefault="007969A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18TAZ10</w:t>
            </w:r>
          </w:p>
        </w:tc>
        <w:tc>
          <w:tcPr>
            <w:tcW w:w="2551" w:type="dxa"/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刘沛林、杨立国、邓运员、李伯华、田亚平</w:t>
            </w: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等</w:t>
            </w:r>
          </w:p>
        </w:tc>
        <w:tc>
          <w:tcPr>
            <w:tcW w:w="2693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衡阳师范学院</w:t>
            </w:r>
          </w:p>
        </w:tc>
        <w:tc>
          <w:tcPr>
            <w:tcW w:w="5670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留住乡愁——特色旅游小镇与新型城镇化建设</w:t>
            </w:r>
          </w:p>
        </w:tc>
        <w:tc>
          <w:tcPr>
            <w:tcW w:w="1560" w:type="dxa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/>
                <w:sz w:val="24"/>
                <w:szCs w:val="24"/>
              </w:rPr>
              <w:t>集体成果</w:t>
            </w:r>
          </w:p>
        </w:tc>
      </w:tr>
    </w:tbl>
    <w:p w:rsidR="007969A3" w:rsidRDefault="007969A3">
      <w:pPr>
        <w:rPr>
          <w:rFonts w:ascii="宋体" w:hAnsi="宋体" w:cs="宋体"/>
          <w:b/>
          <w:bCs/>
          <w:kern w:val="0"/>
          <w:sz w:val="36"/>
          <w:szCs w:val="36"/>
        </w:rPr>
      </w:pPr>
    </w:p>
    <w:p w:rsidR="007969A3" w:rsidRDefault="002B56EC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研究报告类</w:t>
      </w:r>
    </w:p>
    <w:tbl>
      <w:tblPr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43"/>
        <w:gridCol w:w="1148"/>
        <w:gridCol w:w="2551"/>
        <w:gridCol w:w="2555"/>
        <w:gridCol w:w="5800"/>
        <w:gridCol w:w="1571"/>
      </w:tblGrid>
      <w:tr w:rsidR="007969A3">
        <w:trPr>
          <w:trHeight w:val="429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获奖级别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编号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作者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依托单位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成果名称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获奖类别</w:t>
            </w:r>
          </w:p>
        </w:tc>
      </w:tr>
      <w:tr w:rsidR="007969A3">
        <w:trPr>
          <w:trHeight w:val="296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18TAR01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田卫民、赵书虹、</w:t>
            </w:r>
          </w:p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光映</w:t>
            </w:r>
            <w:proofErr w:type="gramStart"/>
            <w:r>
              <w:rPr>
                <w:rFonts w:ascii="华文仿宋" w:eastAsia="华文仿宋" w:hAnsi="华文仿宋" w:cs="宋体"/>
                <w:sz w:val="24"/>
                <w:szCs w:val="24"/>
              </w:rPr>
              <w:t>炯</w:t>
            </w:r>
            <w:proofErr w:type="gramEnd"/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云南大学</w:t>
            </w:r>
          </w:p>
        </w:tc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高等学校旅游管理类专业教学质量国家标准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集体成果</w:t>
            </w:r>
          </w:p>
        </w:tc>
      </w:tr>
      <w:tr w:rsidR="007969A3">
        <w:trPr>
          <w:trHeight w:val="375"/>
        </w:trPr>
        <w:tc>
          <w:tcPr>
            <w:tcW w:w="154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969A3" w:rsidRDefault="007969A3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18TAR02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曹国新、洪文艺、</w:t>
            </w:r>
          </w:p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邹勇文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江西财经大学</w:t>
            </w:r>
          </w:p>
        </w:tc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江西乡村旅游发展升级的</w:t>
            </w:r>
            <w:proofErr w:type="gramStart"/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篁</w:t>
            </w:r>
            <w:proofErr w:type="gramEnd"/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岭样本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集体成果</w:t>
            </w:r>
          </w:p>
        </w:tc>
      </w:tr>
      <w:tr w:rsidR="007969A3">
        <w:trPr>
          <w:trHeight w:val="375"/>
        </w:trPr>
        <w:tc>
          <w:tcPr>
            <w:tcW w:w="154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18TAR03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周永振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赤峰学院</w:t>
            </w:r>
          </w:p>
        </w:tc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深入推进“两区”建设</w:t>
            </w: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创新内蒙古边境旅游新模式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个人成果</w:t>
            </w:r>
          </w:p>
        </w:tc>
      </w:tr>
      <w:tr w:rsidR="00796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1543" w:type="dxa"/>
            <w:vMerge w:val="restart"/>
            <w:tcBorders>
              <w:right w:val="single" w:sz="4" w:space="0" w:color="000000"/>
            </w:tcBorders>
            <w:vAlign w:val="center"/>
          </w:tcPr>
          <w:p w:rsidR="007969A3" w:rsidRDefault="002B56EC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18TAR04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冯凌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北京第二外国语学院</w:t>
            </w:r>
          </w:p>
        </w:tc>
        <w:tc>
          <w:tcPr>
            <w:tcW w:w="5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我国自驾车房车营地发展情况报告和相关政策意见研究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个人成果</w:t>
            </w:r>
          </w:p>
        </w:tc>
      </w:tr>
      <w:tr w:rsidR="00796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1543" w:type="dxa"/>
            <w:vMerge/>
            <w:tcBorders>
              <w:right w:val="single" w:sz="4" w:space="0" w:color="000000"/>
            </w:tcBorders>
            <w:vAlign w:val="center"/>
          </w:tcPr>
          <w:p w:rsidR="007969A3" w:rsidRDefault="007969A3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18TAR05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田祥利、颜亚玉、白凯、张进福、更登</w:t>
            </w:r>
            <w:proofErr w:type="gramStart"/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磋</w:t>
            </w:r>
            <w:proofErr w:type="gramEnd"/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、郝瑾、余正军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西藏民族大学</w:t>
            </w:r>
          </w:p>
        </w:tc>
        <w:tc>
          <w:tcPr>
            <w:tcW w:w="5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旅游援藏与西藏旅游目的地发展研究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集体成果</w:t>
            </w:r>
          </w:p>
        </w:tc>
      </w:tr>
      <w:tr w:rsidR="00796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8"/>
        </w:trPr>
        <w:tc>
          <w:tcPr>
            <w:tcW w:w="154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7969A3" w:rsidRDefault="002B56EC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18TAR06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张河清、何向、刘松萍、王蕾蕾、吴水田、肖佑兴、刘相军、代丹丹、陈建</w:t>
            </w: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lastRenderedPageBreak/>
              <w:t>斌、陈非、邓泽平、许咏媚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lastRenderedPageBreak/>
              <w:t>广州大学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广东省贯彻落实“国务院关于进一步促进旅游投资和消费若干意见”政策研究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集体成果</w:t>
            </w:r>
          </w:p>
        </w:tc>
      </w:tr>
      <w:tr w:rsidR="00796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8"/>
        </w:trPr>
        <w:tc>
          <w:tcPr>
            <w:tcW w:w="1543" w:type="dxa"/>
            <w:vMerge/>
            <w:tcBorders>
              <w:right w:val="single" w:sz="4" w:space="0" w:color="000000"/>
            </w:tcBorders>
            <w:vAlign w:val="center"/>
          </w:tcPr>
          <w:p w:rsidR="007969A3" w:rsidRDefault="007969A3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18TAR07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陈炜、杨姗姗、张志明、钟学进、王璐、张兴旺、黄素云、高翔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广西师范学院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全域旅游视域下广西民族地区包容性旅游扶贫模式与机制研究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集体成果</w:t>
            </w:r>
          </w:p>
        </w:tc>
      </w:tr>
    </w:tbl>
    <w:p w:rsidR="007969A3" w:rsidRDefault="007969A3">
      <w:pPr>
        <w:rPr>
          <w:rFonts w:ascii="宋体" w:hAnsi="宋体" w:cs="宋体"/>
          <w:b/>
          <w:bCs/>
          <w:kern w:val="0"/>
          <w:sz w:val="36"/>
          <w:szCs w:val="36"/>
        </w:rPr>
      </w:pPr>
    </w:p>
    <w:p w:rsidR="007969A3" w:rsidRDefault="007969A3">
      <w:pPr>
        <w:rPr>
          <w:rFonts w:ascii="宋体" w:hAnsi="宋体" w:cs="宋体"/>
          <w:b/>
          <w:bCs/>
          <w:kern w:val="0"/>
          <w:sz w:val="36"/>
          <w:szCs w:val="36"/>
        </w:rPr>
      </w:pPr>
    </w:p>
    <w:p w:rsidR="007969A3" w:rsidRDefault="007969A3">
      <w:pPr>
        <w:rPr>
          <w:rFonts w:ascii="宋体" w:hAnsi="宋体" w:cs="宋体"/>
          <w:b/>
          <w:bCs/>
          <w:kern w:val="0"/>
          <w:sz w:val="36"/>
          <w:szCs w:val="36"/>
        </w:rPr>
      </w:pPr>
    </w:p>
    <w:p w:rsidR="007969A3" w:rsidRDefault="002B56EC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教材类</w:t>
      </w:r>
    </w:p>
    <w:tbl>
      <w:tblPr>
        <w:tblW w:w="2140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59"/>
        <w:gridCol w:w="1133"/>
        <w:gridCol w:w="2555"/>
        <w:gridCol w:w="2692"/>
        <w:gridCol w:w="5669"/>
        <w:gridCol w:w="1560"/>
        <w:gridCol w:w="1560"/>
        <w:gridCol w:w="1560"/>
        <w:gridCol w:w="1560"/>
        <w:gridCol w:w="1560"/>
      </w:tblGrid>
      <w:tr w:rsidR="007969A3">
        <w:trPr>
          <w:gridAfter w:val="4"/>
          <w:wAfter w:w="6240" w:type="dxa"/>
          <w:trHeight w:val="42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获奖级别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编号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作者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依托单位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成果名称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获奖类别</w:t>
            </w:r>
          </w:p>
        </w:tc>
      </w:tr>
      <w:tr w:rsidR="007969A3">
        <w:trPr>
          <w:gridAfter w:val="4"/>
          <w:wAfter w:w="6240" w:type="dxa"/>
          <w:trHeight w:val="397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36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</w:rPr>
              <w:t>一等奖奖项空缺</w:t>
            </w:r>
          </w:p>
        </w:tc>
      </w:tr>
      <w:tr w:rsidR="007969A3">
        <w:trPr>
          <w:trHeight w:val="59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18TAJ01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乔向杰、张凌云、</w:t>
            </w:r>
          </w:p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黄玉</w:t>
            </w:r>
            <w:proofErr w:type="gramStart"/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北京联合大学旅游学院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旅游信息化基础教程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集体成果</w:t>
            </w:r>
          </w:p>
        </w:tc>
        <w:tc>
          <w:tcPr>
            <w:tcW w:w="1560" w:type="dxa"/>
            <w:vAlign w:val="center"/>
          </w:tcPr>
          <w:p w:rsidR="007969A3" w:rsidRDefault="007969A3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969A3" w:rsidRDefault="007969A3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969A3" w:rsidRDefault="007969A3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969A3" w:rsidRDefault="007969A3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7969A3">
        <w:trPr>
          <w:gridAfter w:val="4"/>
          <w:wAfter w:w="6240" w:type="dxa"/>
          <w:trHeight w:val="44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A3" w:rsidRDefault="002B56E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三等奖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18TAJ02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叶欣梁</w:t>
            </w:r>
            <w:proofErr w:type="gramEnd"/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、孙瑞红、梅俊青、郑炜航、程爵浩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上海工程技术大学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邮轮概论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集体成果</w:t>
            </w:r>
          </w:p>
        </w:tc>
      </w:tr>
      <w:tr w:rsidR="007969A3">
        <w:trPr>
          <w:gridAfter w:val="4"/>
          <w:wAfter w:w="6240" w:type="dxa"/>
          <w:trHeight w:val="3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优秀奖</w:t>
            </w:r>
          </w:p>
        </w:tc>
        <w:tc>
          <w:tcPr>
            <w:tcW w:w="13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优秀奖奖项空缺</w:t>
            </w:r>
          </w:p>
        </w:tc>
      </w:tr>
    </w:tbl>
    <w:p w:rsidR="007969A3" w:rsidRDefault="007969A3"/>
    <w:p w:rsidR="007969A3" w:rsidRDefault="007969A3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 w:rsidR="007969A3" w:rsidRDefault="007969A3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 w:rsidR="007969A3" w:rsidRDefault="007969A3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 w:rsidR="007969A3" w:rsidRDefault="007969A3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 w:rsidR="007969A3" w:rsidRDefault="007969A3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 w:rsidR="007969A3" w:rsidRDefault="007969A3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 w:rsidR="007969A3" w:rsidRDefault="002B56EC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规划报告类</w:t>
      </w:r>
    </w:p>
    <w:tbl>
      <w:tblPr>
        <w:tblW w:w="2140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58"/>
        <w:gridCol w:w="1139"/>
        <w:gridCol w:w="138"/>
        <w:gridCol w:w="2412"/>
        <w:gridCol w:w="2692"/>
        <w:gridCol w:w="5662"/>
        <w:gridCol w:w="6"/>
        <w:gridCol w:w="1561"/>
        <w:gridCol w:w="1560"/>
        <w:gridCol w:w="1560"/>
        <w:gridCol w:w="1560"/>
        <w:gridCol w:w="1560"/>
      </w:tblGrid>
      <w:tr w:rsidR="007969A3">
        <w:trPr>
          <w:gridAfter w:val="4"/>
          <w:wAfter w:w="6240" w:type="dxa"/>
          <w:trHeight w:val="34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获奖级别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编号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作者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依托单位</w:t>
            </w:r>
          </w:p>
        </w:tc>
        <w:tc>
          <w:tcPr>
            <w:tcW w:w="5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成果名称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获奖类别</w:t>
            </w:r>
          </w:p>
        </w:tc>
      </w:tr>
      <w:tr w:rsidR="007969A3">
        <w:trPr>
          <w:gridAfter w:val="4"/>
          <w:wAfter w:w="6240" w:type="dxa"/>
          <w:trHeight w:val="283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36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一等奖奖项空缺</w:t>
            </w:r>
          </w:p>
        </w:tc>
      </w:tr>
      <w:tr w:rsidR="007969A3">
        <w:trPr>
          <w:trHeight w:val="283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36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二等奖奖项空缺</w:t>
            </w:r>
          </w:p>
        </w:tc>
        <w:tc>
          <w:tcPr>
            <w:tcW w:w="1560" w:type="dxa"/>
            <w:vAlign w:val="center"/>
          </w:tcPr>
          <w:p w:rsidR="007969A3" w:rsidRDefault="007969A3">
            <w:pPr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969A3" w:rsidRDefault="007969A3">
            <w:pPr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969A3" w:rsidRDefault="007969A3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969A3" w:rsidRDefault="007969A3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7969A3">
        <w:trPr>
          <w:gridAfter w:val="4"/>
          <w:wAfter w:w="6240" w:type="dxa"/>
          <w:trHeight w:val="283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9A3" w:rsidRDefault="002B56E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三等奖</w:t>
            </w:r>
          </w:p>
        </w:tc>
        <w:tc>
          <w:tcPr>
            <w:tcW w:w="136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三等奖奖项空缺</w:t>
            </w:r>
          </w:p>
        </w:tc>
      </w:tr>
      <w:tr w:rsidR="007969A3">
        <w:trPr>
          <w:gridAfter w:val="4"/>
          <w:wAfter w:w="6240" w:type="dxa"/>
          <w:trHeight w:val="945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优秀奖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18TAG01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刘锋、胡晓苒、徐璐思、卢亚、傅梦麟、邓秀丽、孙和钦、</w:t>
            </w: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崔伟兵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、周悦月、</w:t>
            </w:r>
          </w:p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刘扬扬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北京巅峰智</w:t>
            </w:r>
            <w:proofErr w:type="gramStart"/>
            <w:r>
              <w:rPr>
                <w:rFonts w:ascii="华文仿宋" w:eastAsia="华文仿宋" w:hAnsi="华文仿宋" w:hint="eastAsia"/>
                <w:sz w:val="24"/>
                <w:szCs w:val="24"/>
              </w:rPr>
              <w:t>业旅游</w:t>
            </w:r>
            <w:proofErr w:type="gramEnd"/>
            <w:r>
              <w:rPr>
                <w:rFonts w:ascii="华文仿宋" w:eastAsia="华文仿宋" w:hAnsi="华文仿宋" w:hint="eastAsia"/>
                <w:sz w:val="24"/>
                <w:szCs w:val="24"/>
              </w:rPr>
              <w:t>文化创意</w:t>
            </w: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股份有限公司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伊金霍洛旗全域旅游顶层设计及三年行动方案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集体成果</w:t>
            </w:r>
          </w:p>
        </w:tc>
      </w:tr>
      <w:tr w:rsidR="007969A3">
        <w:trPr>
          <w:gridAfter w:val="4"/>
          <w:wAfter w:w="6240" w:type="dxa"/>
          <w:trHeight w:val="698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9A3" w:rsidRDefault="007969A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18TAG02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彭福伟、钟林生、</w:t>
            </w:r>
            <w:proofErr w:type="gramStart"/>
            <w:r>
              <w:rPr>
                <w:rFonts w:ascii="华文仿宋" w:eastAsia="华文仿宋" w:hAnsi="华文仿宋" w:hint="eastAsia"/>
                <w:sz w:val="24"/>
                <w:szCs w:val="24"/>
              </w:rPr>
              <w:t>袁</w:t>
            </w:r>
            <w:proofErr w:type="gramEnd"/>
            <w:r>
              <w:rPr>
                <w:rFonts w:ascii="华文仿宋" w:eastAsia="华文仿宋" w:hAnsi="华文仿宋" w:hint="eastAsia"/>
                <w:sz w:val="24"/>
                <w:szCs w:val="24"/>
              </w:rPr>
              <w:t>淏、虞虎、</w:t>
            </w: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王成志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、王灵恩、王婧、曾瑜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lastRenderedPageBreak/>
              <w:t>皙、肖练练、王朋薇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lastRenderedPageBreak/>
              <w:t>中国科学院地理科学与</w:t>
            </w: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资源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研究所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全国生态旅游发展规划（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2016-2025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年）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集体成果</w:t>
            </w:r>
          </w:p>
        </w:tc>
      </w:tr>
      <w:tr w:rsidR="007969A3">
        <w:trPr>
          <w:gridAfter w:val="4"/>
          <w:wAfter w:w="6240" w:type="dxa"/>
          <w:trHeight w:val="698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7969A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18TAG03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吴丰林、张佑印、李雪、黄璜、</w:t>
            </w: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王丽丽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、苏娜、肖建勇、王志、柳艳香、杨静、李蔼恂、戴至修、李巧媛、李宛育、夏云山、夏巧云、</w:t>
            </w:r>
            <w:proofErr w:type="gramStart"/>
            <w:r>
              <w:rPr>
                <w:rFonts w:ascii="华文仿宋" w:eastAsia="华文仿宋" w:hAnsi="华文仿宋" w:hint="eastAsia"/>
                <w:sz w:val="24"/>
                <w:szCs w:val="24"/>
              </w:rPr>
              <w:t>充稳国</w:t>
            </w:r>
            <w:proofErr w:type="gramEnd"/>
            <w:r>
              <w:rPr>
                <w:rFonts w:ascii="华文仿宋" w:eastAsia="华文仿宋" w:hAnsi="华文仿宋" w:hint="eastAsia"/>
                <w:sz w:val="24"/>
                <w:szCs w:val="24"/>
              </w:rPr>
              <w:t>、张丰松、赵雅萍、孙艺、漆家进、董慧云、陈梓柠、何玉春、彭瑜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中国旅游研究院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纳木</w:t>
            </w:r>
            <w:proofErr w:type="gramStart"/>
            <w:r>
              <w:rPr>
                <w:rFonts w:ascii="华文仿宋" w:eastAsia="华文仿宋" w:hAnsi="华文仿宋" w:hint="eastAsia"/>
                <w:sz w:val="24"/>
                <w:szCs w:val="24"/>
              </w:rPr>
              <w:t>措</w:t>
            </w:r>
            <w:proofErr w:type="gramEnd"/>
            <w:r>
              <w:rPr>
                <w:rFonts w:ascii="华文仿宋" w:eastAsia="华文仿宋" w:hAnsi="华文仿宋" w:hint="eastAsia"/>
                <w:sz w:val="24"/>
                <w:szCs w:val="24"/>
              </w:rPr>
              <w:t>景区旅游发展总体规划（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2016-2030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）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集体成果</w:t>
            </w:r>
          </w:p>
        </w:tc>
      </w:tr>
      <w:tr w:rsidR="007969A3">
        <w:trPr>
          <w:gridAfter w:val="4"/>
          <w:wAfter w:w="6240" w:type="dxa"/>
          <w:trHeight w:val="986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优秀奖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18TAG04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hint="eastAsia"/>
                <w:sz w:val="24"/>
                <w:szCs w:val="24"/>
              </w:rPr>
              <w:t>邸</w:t>
            </w:r>
            <w:proofErr w:type="gramEnd"/>
            <w:r>
              <w:rPr>
                <w:rFonts w:ascii="华文仿宋" w:eastAsia="华文仿宋" w:hAnsi="华文仿宋" w:hint="eastAsia"/>
                <w:sz w:val="24"/>
                <w:szCs w:val="24"/>
              </w:rPr>
              <w:t>明慧、徐宁、李田、张丽云、栗志强、蔡湛、张伟、刘娅、乔良、薛秀清、白明刚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河北省科学院</w:t>
            </w: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地理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科学研究所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河北省旅游业“十三五”发展规划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集体成果</w:t>
            </w:r>
          </w:p>
        </w:tc>
      </w:tr>
      <w:tr w:rsidR="007969A3">
        <w:trPr>
          <w:gridAfter w:val="4"/>
          <w:wAfter w:w="6240" w:type="dxa"/>
          <w:trHeight w:val="698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7969A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18TAG05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索林军、于二强、龚桂莉、王宗琳、陈娇、代琼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9A3" w:rsidRDefault="002B56EC">
            <w:pPr>
              <w:adjustRightInd w:val="0"/>
              <w:snapToGrid w:val="0"/>
              <w:spacing w:line="2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四川旅游规划设计研究院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泸州市古蔺县大寨苗族乡富民村旅游扶贫规划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69A3" w:rsidRDefault="002B56EC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集体成果</w:t>
            </w:r>
          </w:p>
        </w:tc>
      </w:tr>
    </w:tbl>
    <w:p w:rsidR="007969A3" w:rsidRDefault="007969A3"/>
    <w:sectPr w:rsidR="007969A3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6EC" w:rsidRDefault="002B56EC" w:rsidP="00294D04">
      <w:r>
        <w:separator/>
      </w:r>
    </w:p>
  </w:endnote>
  <w:endnote w:type="continuationSeparator" w:id="0">
    <w:p w:rsidR="002B56EC" w:rsidRDefault="002B56EC" w:rsidP="00294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6EC" w:rsidRDefault="002B56EC" w:rsidP="00294D04">
      <w:r>
        <w:separator/>
      </w:r>
    </w:p>
  </w:footnote>
  <w:footnote w:type="continuationSeparator" w:id="0">
    <w:p w:rsidR="002B56EC" w:rsidRDefault="002B56EC" w:rsidP="00294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7B6E"/>
    <w:rsid w:val="00024B8A"/>
    <w:rsid w:val="000278C7"/>
    <w:rsid w:val="00056484"/>
    <w:rsid w:val="00060C5E"/>
    <w:rsid w:val="00080DE0"/>
    <w:rsid w:val="000A10B0"/>
    <w:rsid w:val="000B2E99"/>
    <w:rsid w:val="000E19A8"/>
    <w:rsid w:val="00100C1C"/>
    <w:rsid w:val="00127282"/>
    <w:rsid w:val="00131F48"/>
    <w:rsid w:val="00143E56"/>
    <w:rsid w:val="00160941"/>
    <w:rsid w:val="00172A27"/>
    <w:rsid w:val="001D27EA"/>
    <w:rsid w:val="001E0770"/>
    <w:rsid w:val="001E2548"/>
    <w:rsid w:val="001F699C"/>
    <w:rsid w:val="001F765C"/>
    <w:rsid w:val="00200F0A"/>
    <w:rsid w:val="00201DBF"/>
    <w:rsid w:val="0020701E"/>
    <w:rsid w:val="002248AF"/>
    <w:rsid w:val="00234C07"/>
    <w:rsid w:val="002542FE"/>
    <w:rsid w:val="00256A08"/>
    <w:rsid w:val="00294D04"/>
    <w:rsid w:val="002A79C8"/>
    <w:rsid w:val="002B1FB4"/>
    <w:rsid w:val="002B56EC"/>
    <w:rsid w:val="002C0A4F"/>
    <w:rsid w:val="002C6D88"/>
    <w:rsid w:val="002F6593"/>
    <w:rsid w:val="00330DCF"/>
    <w:rsid w:val="00343E64"/>
    <w:rsid w:val="00350E66"/>
    <w:rsid w:val="00357A0F"/>
    <w:rsid w:val="00357F65"/>
    <w:rsid w:val="003729A2"/>
    <w:rsid w:val="003803E5"/>
    <w:rsid w:val="00380B53"/>
    <w:rsid w:val="003858C6"/>
    <w:rsid w:val="003B12B5"/>
    <w:rsid w:val="003B5310"/>
    <w:rsid w:val="003B7839"/>
    <w:rsid w:val="003F6B29"/>
    <w:rsid w:val="00417FA8"/>
    <w:rsid w:val="00432746"/>
    <w:rsid w:val="00453BD7"/>
    <w:rsid w:val="0045527F"/>
    <w:rsid w:val="00457CBA"/>
    <w:rsid w:val="00463F28"/>
    <w:rsid w:val="00476EB9"/>
    <w:rsid w:val="004A08E8"/>
    <w:rsid w:val="004A23AD"/>
    <w:rsid w:val="004A35DE"/>
    <w:rsid w:val="004C14FD"/>
    <w:rsid w:val="004C5373"/>
    <w:rsid w:val="004D5F62"/>
    <w:rsid w:val="004F1F28"/>
    <w:rsid w:val="00512C08"/>
    <w:rsid w:val="00525ADF"/>
    <w:rsid w:val="00532465"/>
    <w:rsid w:val="00541D61"/>
    <w:rsid w:val="00551B44"/>
    <w:rsid w:val="00582B0F"/>
    <w:rsid w:val="00583FC7"/>
    <w:rsid w:val="0059248A"/>
    <w:rsid w:val="005B0A55"/>
    <w:rsid w:val="005B3A1D"/>
    <w:rsid w:val="005B7E5D"/>
    <w:rsid w:val="005C0AFD"/>
    <w:rsid w:val="005C1EE4"/>
    <w:rsid w:val="005D0CE6"/>
    <w:rsid w:val="005F573B"/>
    <w:rsid w:val="006150D8"/>
    <w:rsid w:val="006151D1"/>
    <w:rsid w:val="00667E00"/>
    <w:rsid w:val="00685777"/>
    <w:rsid w:val="00686C45"/>
    <w:rsid w:val="00692085"/>
    <w:rsid w:val="00694157"/>
    <w:rsid w:val="006A709A"/>
    <w:rsid w:val="006C238C"/>
    <w:rsid w:val="006C661A"/>
    <w:rsid w:val="006D6565"/>
    <w:rsid w:val="006E4993"/>
    <w:rsid w:val="006F1EC6"/>
    <w:rsid w:val="007030FF"/>
    <w:rsid w:val="00722E11"/>
    <w:rsid w:val="00732706"/>
    <w:rsid w:val="00743545"/>
    <w:rsid w:val="0077323B"/>
    <w:rsid w:val="00777B9E"/>
    <w:rsid w:val="007969A3"/>
    <w:rsid w:val="007B1C4E"/>
    <w:rsid w:val="007C51FE"/>
    <w:rsid w:val="007D5957"/>
    <w:rsid w:val="008100C5"/>
    <w:rsid w:val="0082334C"/>
    <w:rsid w:val="00830D3D"/>
    <w:rsid w:val="00843B1C"/>
    <w:rsid w:val="0086164A"/>
    <w:rsid w:val="00861925"/>
    <w:rsid w:val="00871C82"/>
    <w:rsid w:val="00874682"/>
    <w:rsid w:val="00875E50"/>
    <w:rsid w:val="008864A9"/>
    <w:rsid w:val="008B5010"/>
    <w:rsid w:val="008C7282"/>
    <w:rsid w:val="008C79B7"/>
    <w:rsid w:val="008D2010"/>
    <w:rsid w:val="008E1AAC"/>
    <w:rsid w:val="008E5192"/>
    <w:rsid w:val="008F48B5"/>
    <w:rsid w:val="00900598"/>
    <w:rsid w:val="00906323"/>
    <w:rsid w:val="00927A4A"/>
    <w:rsid w:val="00932765"/>
    <w:rsid w:val="0095654D"/>
    <w:rsid w:val="00965A27"/>
    <w:rsid w:val="009703B2"/>
    <w:rsid w:val="00984A6D"/>
    <w:rsid w:val="00991DEE"/>
    <w:rsid w:val="009A451D"/>
    <w:rsid w:val="009D29A0"/>
    <w:rsid w:val="009E0DAE"/>
    <w:rsid w:val="009F0B6E"/>
    <w:rsid w:val="009F4FF4"/>
    <w:rsid w:val="00A310E0"/>
    <w:rsid w:val="00A3467F"/>
    <w:rsid w:val="00A51E0E"/>
    <w:rsid w:val="00A56885"/>
    <w:rsid w:val="00A62446"/>
    <w:rsid w:val="00A82066"/>
    <w:rsid w:val="00A84462"/>
    <w:rsid w:val="00A945D8"/>
    <w:rsid w:val="00A97087"/>
    <w:rsid w:val="00AB2A76"/>
    <w:rsid w:val="00AC2950"/>
    <w:rsid w:val="00AE1C54"/>
    <w:rsid w:val="00AF6EE9"/>
    <w:rsid w:val="00B35891"/>
    <w:rsid w:val="00B43D7D"/>
    <w:rsid w:val="00B472FB"/>
    <w:rsid w:val="00B62D99"/>
    <w:rsid w:val="00B74C80"/>
    <w:rsid w:val="00B85F72"/>
    <w:rsid w:val="00B92DD1"/>
    <w:rsid w:val="00BB5A76"/>
    <w:rsid w:val="00BD4464"/>
    <w:rsid w:val="00BD4593"/>
    <w:rsid w:val="00BD7318"/>
    <w:rsid w:val="00BE1457"/>
    <w:rsid w:val="00BF1AF3"/>
    <w:rsid w:val="00C1197F"/>
    <w:rsid w:val="00C176B8"/>
    <w:rsid w:val="00C5569D"/>
    <w:rsid w:val="00C570C5"/>
    <w:rsid w:val="00C90B7D"/>
    <w:rsid w:val="00C96567"/>
    <w:rsid w:val="00CA6937"/>
    <w:rsid w:val="00CB7D49"/>
    <w:rsid w:val="00CC18C7"/>
    <w:rsid w:val="00CC31A0"/>
    <w:rsid w:val="00CD109F"/>
    <w:rsid w:val="00CD38E7"/>
    <w:rsid w:val="00CD4974"/>
    <w:rsid w:val="00D0333D"/>
    <w:rsid w:val="00D1182B"/>
    <w:rsid w:val="00D141E0"/>
    <w:rsid w:val="00D17958"/>
    <w:rsid w:val="00D40070"/>
    <w:rsid w:val="00D461A1"/>
    <w:rsid w:val="00D47F55"/>
    <w:rsid w:val="00D54232"/>
    <w:rsid w:val="00D67AF8"/>
    <w:rsid w:val="00D8371A"/>
    <w:rsid w:val="00DA2139"/>
    <w:rsid w:val="00DA5A6D"/>
    <w:rsid w:val="00DB22A1"/>
    <w:rsid w:val="00DC60A6"/>
    <w:rsid w:val="00DF0B40"/>
    <w:rsid w:val="00E01714"/>
    <w:rsid w:val="00E139E5"/>
    <w:rsid w:val="00E164F0"/>
    <w:rsid w:val="00E3208D"/>
    <w:rsid w:val="00E6195D"/>
    <w:rsid w:val="00EA360F"/>
    <w:rsid w:val="00EA3C3F"/>
    <w:rsid w:val="00EC2346"/>
    <w:rsid w:val="00EC2BB0"/>
    <w:rsid w:val="00EE4CEB"/>
    <w:rsid w:val="00F01CD2"/>
    <w:rsid w:val="00F04079"/>
    <w:rsid w:val="00F14FD3"/>
    <w:rsid w:val="00F205E5"/>
    <w:rsid w:val="00F25AC5"/>
    <w:rsid w:val="00F30260"/>
    <w:rsid w:val="00F37A3D"/>
    <w:rsid w:val="00F711F8"/>
    <w:rsid w:val="00F71865"/>
    <w:rsid w:val="00F73E5A"/>
    <w:rsid w:val="00F83917"/>
    <w:rsid w:val="00F872AB"/>
    <w:rsid w:val="00F94919"/>
    <w:rsid w:val="00FB3406"/>
    <w:rsid w:val="00FD3F60"/>
    <w:rsid w:val="00FF040F"/>
    <w:rsid w:val="121170D1"/>
    <w:rsid w:val="3CDF57B9"/>
    <w:rsid w:val="456C6AFA"/>
    <w:rsid w:val="4D900670"/>
    <w:rsid w:val="54360E90"/>
    <w:rsid w:val="55F52E9B"/>
    <w:rsid w:val="56A949DA"/>
    <w:rsid w:val="5ABC32C2"/>
    <w:rsid w:val="5CF51282"/>
    <w:rsid w:val="78DA2535"/>
    <w:rsid w:val="7FC2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11AC782-114D-471F-9DDA-A046FBDD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character" w:customStyle="1" w:styleId="font31">
    <w:name w:val="font31"/>
    <w:basedOn w:val="a0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491</Words>
  <Characters>2802</Characters>
  <Application>Microsoft Office Word</Application>
  <DocSecurity>0</DocSecurity>
  <Lines>23</Lines>
  <Paragraphs>6</Paragraphs>
  <ScaleCrop>false</ScaleCrop>
  <Company>Lenovo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附件：2012年国家旅游局优秀旅游学术成果终审结果</dc:title>
  <dc:creator>user</dc:creator>
  <cp:lastModifiedBy>Wang Zexiang</cp:lastModifiedBy>
  <cp:revision>2</cp:revision>
  <cp:lastPrinted>2019-04-10T01:04:00Z</cp:lastPrinted>
  <dcterms:created xsi:type="dcterms:W3CDTF">2019-04-11T13:47:00Z</dcterms:created>
  <dcterms:modified xsi:type="dcterms:W3CDTF">2019-04-11T13:47:00Z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