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B18" w:rsidRPr="0008342D" w:rsidRDefault="00C81B18" w:rsidP="00C81B18">
      <w:pPr>
        <w:snapToGrid w:val="0"/>
        <w:spacing w:line="560" w:lineRule="exact"/>
        <w:jc w:val="right"/>
        <w:rPr>
          <w:rFonts w:ascii="仿宋" w:eastAsia="仿宋" w:hAnsi="仿宋"/>
          <w:sz w:val="32"/>
          <w:szCs w:val="32"/>
        </w:rPr>
      </w:pPr>
      <w:r w:rsidRPr="0008342D">
        <w:rPr>
          <w:rFonts w:ascii="仿宋" w:eastAsia="仿宋" w:hAnsi="仿宋"/>
          <w:sz w:val="32"/>
          <w:szCs w:val="32"/>
        </w:rPr>
        <w:t>中大</w:t>
      </w:r>
      <w:r w:rsidRPr="0008342D">
        <w:rPr>
          <w:rFonts w:ascii="仿宋" w:eastAsia="仿宋" w:hAnsi="仿宋" w:hint="eastAsia"/>
          <w:sz w:val="32"/>
          <w:szCs w:val="32"/>
        </w:rPr>
        <w:t>旅游</w:t>
      </w:r>
      <w:r w:rsidRPr="0008342D">
        <w:rPr>
          <w:rFonts w:ascii="仿宋" w:eastAsia="仿宋" w:hAnsi="仿宋"/>
          <w:sz w:val="32"/>
          <w:szCs w:val="32"/>
        </w:rPr>
        <w:t>〔20</w:t>
      </w:r>
      <w:r w:rsidRPr="0008342D">
        <w:rPr>
          <w:rFonts w:ascii="仿宋" w:eastAsia="仿宋" w:hAnsi="仿宋" w:hint="eastAsia"/>
          <w:sz w:val="32"/>
          <w:szCs w:val="32"/>
        </w:rPr>
        <w:t>21</w:t>
      </w:r>
      <w:r w:rsidRPr="0008342D">
        <w:rPr>
          <w:rFonts w:ascii="仿宋" w:eastAsia="仿宋" w:hAnsi="仿宋"/>
          <w:sz w:val="32"/>
          <w:szCs w:val="32"/>
        </w:rPr>
        <w:t>〕</w:t>
      </w:r>
      <w:r w:rsidRPr="00260DA6">
        <w:rPr>
          <w:rFonts w:ascii="仿宋" w:eastAsia="仿宋" w:hAnsi="仿宋" w:cs="Calibri" w:hint="eastAsia"/>
          <w:sz w:val="32"/>
          <w:szCs w:val="32"/>
          <w:highlight w:val="yellow"/>
        </w:rPr>
        <w:t>?</w:t>
      </w:r>
      <w:r w:rsidRPr="0008342D">
        <w:rPr>
          <w:rFonts w:ascii="仿宋" w:eastAsia="仿宋" w:hAnsi="仿宋"/>
          <w:sz w:val="32"/>
          <w:szCs w:val="32"/>
        </w:rPr>
        <w:t>号</w:t>
      </w:r>
    </w:p>
    <w:p w:rsidR="00C81B18" w:rsidRDefault="00C81B18" w:rsidP="00C81B18">
      <w:pPr>
        <w:jc w:val="center"/>
        <w:rPr>
          <w:rFonts w:eastAsia="方正小标宋简体"/>
          <w:sz w:val="44"/>
        </w:rPr>
      </w:pPr>
    </w:p>
    <w:p w:rsidR="00C81B18" w:rsidRPr="00134158" w:rsidRDefault="00C81B18" w:rsidP="00C81B18">
      <w:pPr>
        <w:jc w:val="center"/>
        <w:rPr>
          <w:rFonts w:ascii="微软雅黑" w:eastAsia="微软雅黑" w:hAnsi="微软雅黑"/>
        </w:rPr>
      </w:pPr>
      <w:r w:rsidRPr="00134158">
        <w:rPr>
          <w:rFonts w:ascii="微软雅黑" w:eastAsia="微软雅黑" w:hAnsi="微软雅黑"/>
          <w:sz w:val="44"/>
        </w:rPr>
        <w:t>中山大学</w:t>
      </w:r>
      <w:r w:rsidRPr="00134158">
        <w:rPr>
          <w:rFonts w:ascii="微软雅黑" w:eastAsia="微软雅黑" w:hAnsi="微软雅黑" w:hint="eastAsia"/>
          <w:sz w:val="44"/>
        </w:rPr>
        <w:t>旅游学院关于印发《中山大学旅游学院本科生奖学金评选细则》的通知</w:t>
      </w:r>
    </w:p>
    <w:p w:rsidR="00C81B18" w:rsidRPr="00C81B18" w:rsidRDefault="00C81B18" w:rsidP="00C81B18">
      <w:pPr>
        <w:rPr>
          <w:rFonts w:ascii="仿宋" w:eastAsia="仿宋" w:hAnsi="仿宋"/>
          <w:sz w:val="32"/>
          <w:szCs w:val="32"/>
        </w:rPr>
      </w:pPr>
    </w:p>
    <w:p w:rsidR="00C81B18" w:rsidRPr="0008342D" w:rsidRDefault="00C81B18" w:rsidP="00C81B18">
      <w:pPr>
        <w:snapToGrid w:val="0"/>
        <w:spacing w:line="560" w:lineRule="exact"/>
        <w:rPr>
          <w:rFonts w:ascii="仿宋" w:eastAsia="仿宋" w:hAnsi="仿宋"/>
          <w:sz w:val="32"/>
          <w:szCs w:val="32"/>
        </w:rPr>
      </w:pPr>
      <w:r w:rsidRPr="0008342D">
        <w:rPr>
          <w:rFonts w:ascii="仿宋" w:eastAsia="仿宋" w:hAnsi="仿宋" w:hint="eastAsia"/>
          <w:kern w:val="0"/>
          <w:sz w:val="32"/>
          <w:szCs w:val="32"/>
        </w:rPr>
        <w:t>学院全体</w:t>
      </w:r>
      <w:r>
        <w:rPr>
          <w:rFonts w:ascii="仿宋" w:eastAsia="仿宋" w:hAnsi="仿宋" w:hint="eastAsia"/>
          <w:kern w:val="0"/>
          <w:sz w:val="32"/>
          <w:szCs w:val="32"/>
        </w:rPr>
        <w:t>本科</w:t>
      </w:r>
      <w:r w:rsidRPr="0008342D">
        <w:rPr>
          <w:rFonts w:ascii="仿宋" w:eastAsia="仿宋" w:hAnsi="仿宋" w:hint="eastAsia"/>
          <w:kern w:val="0"/>
          <w:sz w:val="32"/>
          <w:szCs w:val="32"/>
        </w:rPr>
        <w:t>生</w:t>
      </w:r>
      <w:r w:rsidRPr="0008342D">
        <w:rPr>
          <w:rFonts w:ascii="仿宋" w:eastAsia="仿宋" w:hAnsi="仿宋"/>
          <w:sz w:val="32"/>
          <w:szCs w:val="32"/>
        </w:rPr>
        <w:t>：</w:t>
      </w:r>
    </w:p>
    <w:p w:rsidR="00C81B18" w:rsidRDefault="00C81B18" w:rsidP="00C81B18">
      <w:pPr>
        <w:ind w:firstLine="645"/>
        <w:rPr>
          <w:rFonts w:ascii="仿宋" w:eastAsia="仿宋" w:hAnsi="仿宋"/>
          <w:sz w:val="32"/>
          <w:szCs w:val="32"/>
        </w:rPr>
      </w:pPr>
      <w:r w:rsidRPr="00C81B18">
        <w:rPr>
          <w:rFonts w:ascii="仿宋" w:eastAsia="仿宋" w:hAnsi="仿宋" w:hint="eastAsia"/>
          <w:sz w:val="32"/>
          <w:szCs w:val="32"/>
        </w:rPr>
        <w:t>《中山大学旅游学院本科生奖学金评选细则》</w:t>
      </w:r>
      <w:r>
        <w:rPr>
          <w:rFonts w:ascii="仿宋" w:eastAsia="仿宋" w:hAnsi="仿宋" w:hint="eastAsia"/>
          <w:sz w:val="32"/>
          <w:szCs w:val="32"/>
        </w:rPr>
        <w:t>经</w:t>
      </w:r>
      <w:r w:rsidRPr="00C81B18">
        <w:rPr>
          <w:rFonts w:ascii="仿宋" w:eastAsia="仿宋" w:hAnsi="仿宋" w:hint="eastAsia"/>
          <w:sz w:val="32"/>
          <w:szCs w:val="32"/>
        </w:rPr>
        <w:t>中山大学旅游学院2021年第</w:t>
      </w:r>
      <w:r w:rsidRPr="00260DA6">
        <w:rPr>
          <w:rFonts w:ascii="仿宋" w:eastAsia="仿宋" w:hAnsi="仿宋" w:hint="eastAsia"/>
          <w:sz w:val="32"/>
          <w:szCs w:val="32"/>
          <w:highlight w:val="yellow"/>
        </w:rPr>
        <w:t>？</w:t>
      </w:r>
      <w:r w:rsidRPr="00C81B18">
        <w:rPr>
          <w:rFonts w:ascii="仿宋" w:eastAsia="仿宋" w:hAnsi="仿宋" w:hint="eastAsia"/>
          <w:sz w:val="32"/>
          <w:szCs w:val="32"/>
        </w:rPr>
        <w:t>次党政联席会审议通过，现予以印发，请遵照执行。</w:t>
      </w:r>
    </w:p>
    <w:p w:rsidR="00C81B18" w:rsidRPr="00C81B18" w:rsidRDefault="00C81B18" w:rsidP="00C81B18">
      <w:pPr>
        <w:ind w:firstLine="645"/>
        <w:rPr>
          <w:rFonts w:ascii="仿宋" w:eastAsia="仿宋" w:hAnsi="仿宋"/>
          <w:sz w:val="32"/>
          <w:szCs w:val="32"/>
        </w:rPr>
      </w:pPr>
      <w:r w:rsidRPr="00C81B18">
        <w:rPr>
          <w:rFonts w:ascii="仿宋" w:eastAsia="仿宋" w:hAnsi="仿宋" w:hint="eastAsia"/>
          <w:sz w:val="32"/>
          <w:szCs w:val="32"/>
        </w:rPr>
        <w:t>特此通知。</w:t>
      </w:r>
    </w:p>
    <w:p w:rsidR="00C81B18" w:rsidRPr="00C81B18" w:rsidRDefault="00C81B18" w:rsidP="00C81B18">
      <w:pPr>
        <w:rPr>
          <w:rFonts w:ascii="仿宋" w:eastAsia="仿宋" w:hAnsi="仿宋"/>
          <w:sz w:val="32"/>
          <w:szCs w:val="32"/>
        </w:rPr>
      </w:pPr>
    </w:p>
    <w:p w:rsidR="00C81B18" w:rsidRPr="00C81B18" w:rsidRDefault="00C81B18" w:rsidP="00C81B18">
      <w:pPr>
        <w:ind w:rightChars="40" w:right="84"/>
        <w:jc w:val="right"/>
        <w:rPr>
          <w:rFonts w:ascii="仿宋" w:eastAsia="仿宋" w:hAnsi="仿宋"/>
          <w:sz w:val="32"/>
          <w:szCs w:val="32"/>
        </w:rPr>
      </w:pPr>
      <w:r>
        <w:rPr>
          <w:rFonts w:ascii="仿宋" w:eastAsia="仿宋" w:hAnsi="仿宋" w:hint="eastAsia"/>
          <w:sz w:val="32"/>
          <w:szCs w:val="32"/>
        </w:rPr>
        <w:t xml:space="preserve">   </w:t>
      </w:r>
      <w:r w:rsidRPr="00C81B18">
        <w:rPr>
          <w:rFonts w:ascii="仿宋" w:eastAsia="仿宋" w:hAnsi="仿宋"/>
          <w:sz w:val="32"/>
          <w:szCs w:val="32"/>
        </w:rPr>
        <w:t>中山大学</w:t>
      </w:r>
      <w:r>
        <w:rPr>
          <w:rFonts w:ascii="仿宋" w:eastAsia="仿宋" w:hAnsi="仿宋" w:hint="eastAsia"/>
          <w:sz w:val="32"/>
          <w:szCs w:val="32"/>
        </w:rPr>
        <w:t>旅游学院</w:t>
      </w:r>
    </w:p>
    <w:p w:rsidR="00C81B18" w:rsidRPr="00C81B18" w:rsidRDefault="00C81B18" w:rsidP="00C81B18">
      <w:pPr>
        <w:ind w:rightChars="40" w:right="84"/>
        <w:jc w:val="right"/>
        <w:rPr>
          <w:rFonts w:ascii="仿宋" w:eastAsia="仿宋" w:hAnsi="仿宋"/>
          <w:sz w:val="32"/>
          <w:szCs w:val="32"/>
        </w:rPr>
      </w:pPr>
      <w:r>
        <w:rPr>
          <w:rFonts w:ascii="仿宋" w:eastAsia="仿宋" w:hAnsi="仿宋" w:hint="eastAsia"/>
          <w:sz w:val="32"/>
          <w:szCs w:val="32"/>
        </w:rPr>
        <w:t xml:space="preserve">  </w:t>
      </w:r>
      <w:r w:rsidRPr="00C81B18">
        <w:rPr>
          <w:rFonts w:ascii="仿宋" w:eastAsia="仿宋" w:hAnsi="仿宋"/>
          <w:sz w:val="32"/>
          <w:szCs w:val="32"/>
        </w:rPr>
        <w:t>20</w:t>
      </w:r>
      <w:r>
        <w:rPr>
          <w:rFonts w:ascii="仿宋" w:eastAsia="仿宋" w:hAnsi="仿宋" w:hint="eastAsia"/>
          <w:sz w:val="32"/>
          <w:szCs w:val="32"/>
        </w:rPr>
        <w:t>21</w:t>
      </w:r>
      <w:r w:rsidRPr="00C81B18">
        <w:rPr>
          <w:rFonts w:ascii="仿宋" w:eastAsia="仿宋" w:hAnsi="仿宋"/>
          <w:sz w:val="32"/>
          <w:szCs w:val="32"/>
        </w:rPr>
        <w:t>年</w:t>
      </w:r>
      <w:r w:rsidR="00D71FE9" w:rsidRPr="00D71FE9">
        <w:rPr>
          <w:rFonts w:ascii="仿宋" w:eastAsia="仿宋" w:hAnsi="仿宋" w:hint="eastAsia"/>
          <w:sz w:val="32"/>
          <w:szCs w:val="32"/>
          <w:highlight w:val="yellow"/>
        </w:rPr>
        <w:t>7</w:t>
      </w:r>
      <w:r w:rsidRPr="00C81B18">
        <w:rPr>
          <w:rFonts w:ascii="仿宋" w:eastAsia="仿宋" w:hAnsi="仿宋"/>
          <w:sz w:val="32"/>
          <w:szCs w:val="32"/>
        </w:rPr>
        <w:t>月</w:t>
      </w:r>
      <w:r w:rsidRPr="00260DA6">
        <w:rPr>
          <w:rFonts w:ascii="仿宋" w:eastAsia="仿宋" w:hAnsi="仿宋" w:hint="eastAsia"/>
          <w:sz w:val="32"/>
          <w:szCs w:val="32"/>
          <w:highlight w:val="yellow"/>
        </w:rPr>
        <w:t>？</w:t>
      </w:r>
      <w:r w:rsidRPr="00C81B18">
        <w:rPr>
          <w:rFonts w:ascii="仿宋" w:eastAsia="仿宋" w:hAnsi="仿宋"/>
          <w:sz w:val="32"/>
          <w:szCs w:val="32"/>
        </w:rPr>
        <w:t>日</w:t>
      </w:r>
    </w:p>
    <w:p w:rsidR="00C81B18" w:rsidRDefault="00C81B18">
      <w:pPr>
        <w:widowControl/>
        <w:jc w:val="left"/>
        <w:rPr>
          <w:rFonts w:ascii="仿宋_GB2312" w:eastAsia="仿宋_GB2312"/>
          <w:b/>
          <w:sz w:val="36"/>
          <w:szCs w:val="36"/>
        </w:rPr>
      </w:pPr>
      <w:r>
        <w:rPr>
          <w:rFonts w:ascii="仿宋_GB2312" w:eastAsia="仿宋_GB2312"/>
          <w:b/>
          <w:sz w:val="36"/>
          <w:szCs w:val="36"/>
        </w:rPr>
        <w:br w:type="page"/>
      </w:r>
    </w:p>
    <w:p w:rsidR="00E21DD2" w:rsidRPr="00134158" w:rsidRDefault="00E21DD2" w:rsidP="00E21DD2">
      <w:pPr>
        <w:spacing w:line="360" w:lineRule="auto"/>
        <w:jc w:val="center"/>
        <w:rPr>
          <w:rFonts w:ascii="微软雅黑" w:eastAsia="微软雅黑" w:hAnsi="微软雅黑"/>
          <w:b/>
          <w:sz w:val="44"/>
          <w:szCs w:val="44"/>
        </w:rPr>
      </w:pPr>
      <w:r w:rsidRPr="00134158">
        <w:rPr>
          <w:rFonts w:ascii="微软雅黑" w:eastAsia="微软雅黑" w:hAnsi="微软雅黑" w:hint="eastAsia"/>
          <w:b/>
          <w:sz w:val="44"/>
          <w:szCs w:val="44"/>
        </w:rPr>
        <w:lastRenderedPageBreak/>
        <w:t>中山大学旅游学院本科生奖学金评选细则</w:t>
      </w:r>
    </w:p>
    <w:p w:rsidR="00E21DD2" w:rsidRPr="00EF5158" w:rsidRDefault="00E21DD2" w:rsidP="00E21DD2">
      <w:pPr>
        <w:spacing w:line="360" w:lineRule="auto"/>
        <w:jc w:val="center"/>
        <w:rPr>
          <w:rFonts w:ascii="仿宋_GB2312" w:eastAsia="仿宋_GB2312"/>
          <w:b/>
          <w:szCs w:val="21"/>
        </w:rPr>
      </w:pPr>
    </w:p>
    <w:p w:rsidR="00E21DD2" w:rsidRPr="009F7DB4" w:rsidRDefault="00E21DD2" w:rsidP="00E21DD2">
      <w:pPr>
        <w:spacing w:line="360" w:lineRule="auto"/>
        <w:jc w:val="center"/>
        <w:rPr>
          <w:rFonts w:ascii="仿宋_GB2312" w:eastAsia="仿宋_GB2312"/>
          <w:b/>
          <w:sz w:val="28"/>
          <w:szCs w:val="28"/>
        </w:rPr>
      </w:pPr>
      <w:r w:rsidRPr="009F7DB4">
        <w:rPr>
          <w:rFonts w:ascii="仿宋_GB2312" w:eastAsia="仿宋_GB2312" w:hint="eastAsia"/>
          <w:b/>
          <w:sz w:val="28"/>
          <w:szCs w:val="28"/>
        </w:rPr>
        <w:t>第一章  总则</w:t>
      </w:r>
    </w:p>
    <w:p w:rsidR="00E21DD2" w:rsidRPr="00562916" w:rsidRDefault="00E21DD2" w:rsidP="00E21DD2">
      <w:pPr>
        <w:spacing w:line="360" w:lineRule="auto"/>
        <w:ind w:firstLineChars="200" w:firstLine="482"/>
        <w:rPr>
          <w:rFonts w:ascii="仿宋_GB2312" w:eastAsia="仿宋_GB2312"/>
          <w:sz w:val="24"/>
          <w:szCs w:val="28"/>
        </w:rPr>
      </w:pPr>
      <w:r w:rsidRPr="00562916">
        <w:rPr>
          <w:rFonts w:ascii="仿宋_GB2312" w:eastAsia="仿宋_GB2312" w:hint="eastAsia"/>
          <w:b/>
          <w:sz w:val="24"/>
          <w:szCs w:val="28"/>
        </w:rPr>
        <w:t>第一条</w:t>
      </w:r>
      <w:r w:rsidRPr="00562916">
        <w:rPr>
          <w:rFonts w:ascii="仿宋_GB2312" w:eastAsia="仿宋_GB2312" w:hint="eastAsia"/>
          <w:sz w:val="24"/>
          <w:szCs w:val="28"/>
        </w:rPr>
        <w:t xml:space="preserve">  </w:t>
      </w:r>
      <w:r w:rsidR="00DF17AF" w:rsidRPr="00DF17AF">
        <w:rPr>
          <w:rFonts w:ascii="仿宋_GB2312" w:eastAsia="仿宋_GB2312" w:hint="eastAsia"/>
          <w:sz w:val="24"/>
          <w:szCs w:val="28"/>
        </w:rPr>
        <w:t>为贯彻党和国家的教育方针，坚持立德树人的根本任务，围绕我校“德才兼备、领袖气质、家国情怀”的人才培养目标，营造“学在中大、追求卓越”的优良学风，激励学生奋发学习、刻苦钻研，自觉</w:t>
      </w:r>
      <w:proofErr w:type="gramStart"/>
      <w:r w:rsidR="00DF17AF" w:rsidRPr="00DF17AF">
        <w:rPr>
          <w:rFonts w:ascii="仿宋_GB2312" w:eastAsia="仿宋_GB2312" w:hint="eastAsia"/>
          <w:sz w:val="24"/>
          <w:szCs w:val="28"/>
        </w:rPr>
        <w:t>践行</w:t>
      </w:r>
      <w:proofErr w:type="gramEnd"/>
      <w:r w:rsidR="00DF17AF" w:rsidRPr="00DF17AF">
        <w:rPr>
          <w:rFonts w:ascii="仿宋_GB2312" w:eastAsia="仿宋_GB2312" w:hint="eastAsia"/>
          <w:sz w:val="24"/>
          <w:szCs w:val="28"/>
        </w:rPr>
        <w:t>社会主义核心价值观，促进学生综合</w:t>
      </w:r>
      <w:r w:rsidR="00DF17AF">
        <w:rPr>
          <w:rFonts w:ascii="仿宋_GB2312" w:eastAsia="仿宋_GB2312" w:hint="eastAsia"/>
          <w:sz w:val="24"/>
          <w:szCs w:val="28"/>
        </w:rPr>
        <w:t>素质的全面发展，培养德智体美劳全面发展的社会主义建设者和接班人</w:t>
      </w:r>
      <w:r w:rsidRPr="00562916">
        <w:rPr>
          <w:rFonts w:ascii="仿宋_GB2312" w:eastAsia="仿宋_GB2312" w:hint="eastAsia"/>
          <w:sz w:val="24"/>
          <w:szCs w:val="28"/>
        </w:rPr>
        <w:t>，根据</w:t>
      </w:r>
      <w:r w:rsidR="00956104" w:rsidRPr="00956104">
        <w:rPr>
          <w:rFonts w:ascii="仿宋_GB2312" w:eastAsia="仿宋_GB2312" w:hint="eastAsia"/>
          <w:sz w:val="24"/>
          <w:szCs w:val="28"/>
        </w:rPr>
        <w:t>《中山大学本科生奖学金管理办法》（中大学生〔2019〕20号）</w:t>
      </w:r>
      <w:r>
        <w:rPr>
          <w:rFonts w:ascii="仿宋_GB2312" w:eastAsia="仿宋_GB2312" w:hint="eastAsia"/>
          <w:sz w:val="24"/>
          <w:szCs w:val="28"/>
        </w:rPr>
        <w:t>的</w:t>
      </w:r>
      <w:r w:rsidR="00DF17AF">
        <w:rPr>
          <w:rFonts w:ascii="仿宋_GB2312" w:eastAsia="仿宋_GB2312" w:hint="eastAsia"/>
          <w:sz w:val="24"/>
          <w:szCs w:val="28"/>
        </w:rPr>
        <w:t>有关要求</w:t>
      </w:r>
      <w:r>
        <w:rPr>
          <w:rFonts w:ascii="仿宋_GB2312" w:eastAsia="仿宋_GB2312" w:hint="eastAsia"/>
          <w:sz w:val="24"/>
          <w:szCs w:val="28"/>
        </w:rPr>
        <w:t>，</w:t>
      </w:r>
      <w:r w:rsidR="00DF17AF">
        <w:rPr>
          <w:rFonts w:ascii="仿宋_GB2312" w:eastAsia="仿宋_GB2312" w:hint="eastAsia"/>
          <w:sz w:val="24"/>
          <w:szCs w:val="28"/>
        </w:rPr>
        <w:t>结合我</w:t>
      </w:r>
      <w:r>
        <w:rPr>
          <w:rFonts w:ascii="仿宋_GB2312" w:eastAsia="仿宋_GB2312" w:hint="eastAsia"/>
          <w:sz w:val="24"/>
          <w:szCs w:val="28"/>
        </w:rPr>
        <w:t>院</w:t>
      </w:r>
      <w:r w:rsidRPr="00562916">
        <w:rPr>
          <w:rFonts w:ascii="仿宋_GB2312" w:eastAsia="仿宋_GB2312" w:hint="eastAsia"/>
          <w:sz w:val="24"/>
          <w:szCs w:val="28"/>
        </w:rPr>
        <w:t>实际情况</w:t>
      </w:r>
      <w:r w:rsidR="00DF17AF">
        <w:rPr>
          <w:rFonts w:ascii="仿宋_GB2312" w:eastAsia="仿宋_GB2312" w:hint="eastAsia"/>
          <w:sz w:val="24"/>
          <w:szCs w:val="28"/>
        </w:rPr>
        <w:t>，</w:t>
      </w:r>
      <w:r w:rsidRPr="00562916">
        <w:rPr>
          <w:rFonts w:ascii="仿宋_GB2312" w:eastAsia="仿宋_GB2312" w:hint="eastAsia"/>
          <w:sz w:val="24"/>
          <w:szCs w:val="28"/>
        </w:rPr>
        <w:t>制定本细则。</w:t>
      </w:r>
    </w:p>
    <w:p w:rsidR="00E21DD2" w:rsidRPr="00562916" w:rsidRDefault="00E21DD2" w:rsidP="00E21DD2">
      <w:pPr>
        <w:spacing w:line="360" w:lineRule="auto"/>
        <w:ind w:firstLineChars="200" w:firstLine="482"/>
        <w:rPr>
          <w:rFonts w:ascii="仿宋_GB2312" w:eastAsia="仿宋_GB2312"/>
          <w:sz w:val="24"/>
          <w:szCs w:val="28"/>
        </w:rPr>
      </w:pPr>
      <w:r w:rsidRPr="00562916">
        <w:rPr>
          <w:rFonts w:ascii="仿宋_GB2312" w:eastAsia="仿宋_GB2312" w:hint="eastAsia"/>
          <w:b/>
          <w:sz w:val="24"/>
          <w:szCs w:val="28"/>
        </w:rPr>
        <w:t>第二条</w:t>
      </w:r>
      <w:r w:rsidRPr="00562916">
        <w:rPr>
          <w:rFonts w:ascii="仿宋_GB2312" w:eastAsia="仿宋_GB2312" w:hint="eastAsia"/>
          <w:sz w:val="24"/>
          <w:szCs w:val="28"/>
        </w:rPr>
        <w:t xml:space="preserve">  本细则适用</w:t>
      </w:r>
      <w:r w:rsidR="00601CDB">
        <w:rPr>
          <w:rFonts w:ascii="仿宋_GB2312" w:eastAsia="仿宋_GB2312" w:hint="eastAsia"/>
          <w:sz w:val="24"/>
          <w:szCs w:val="28"/>
        </w:rPr>
        <w:t>于</w:t>
      </w:r>
      <w:r w:rsidRPr="00562916">
        <w:rPr>
          <w:rFonts w:ascii="仿宋_GB2312" w:eastAsia="仿宋_GB2312" w:hint="eastAsia"/>
          <w:sz w:val="24"/>
          <w:szCs w:val="28"/>
        </w:rPr>
        <w:t>中山大学</w:t>
      </w:r>
      <w:r>
        <w:rPr>
          <w:rFonts w:ascii="仿宋_GB2312" w:eastAsia="仿宋_GB2312" w:hint="eastAsia"/>
          <w:sz w:val="24"/>
          <w:szCs w:val="28"/>
        </w:rPr>
        <w:t>旅游学院</w:t>
      </w:r>
      <w:r w:rsidR="00601CDB" w:rsidRPr="00601CDB">
        <w:rPr>
          <w:rFonts w:ascii="仿宋_GB2312" w:eastAsia="仿宋_GB2312" w:hint="eastAsia"/>
          <w:sz w:val="24"/>
          <w:szCs w:val="28"/>
        </w:rPr>
        <w:t>全日制本科生（含第二学士学位）。</w:t>
      </w:r>
    </w:p>
    <w:p w:rsidR="00E21DD2" w:rsidRDefault="00E21DD2" w:rsidP="00E21DD2">
      <w:pPr>
        <w:spacing w:line="360" w:lineRule="auto"/>
        <w:ind w:firstLineChars="200" w:firstLine="482"/>
        <w:rPr>
          <w:rFonts w:ascii="仿宋_GB2312" w:eastAsia="仿宋_GB2312"/>
          <w:sz w:val="24"/>
        </w:rPr>
      </w:pPr>
      <w:r w:rsidRPr="00562916">
        <w:rPr>
          <w:rFonts w:ascii="仿宋_GB2312" w:eastAsia="仿宋_GB2312" w:hint="eastAsia"/>
          <w:b/>
          <w:sz w:val="24"/>
        </w:rPr>
        <w:t>第三条</w:t>
      </w:r>
      <w:r w:rsidRPr="00562916">
        <w:rPr>
          <w:rFonts w:ascii="仿宋_GB2312" w:eastAsia="仿宋_GB2312" w:hint="eastAsia"/>
          <w:sz w:val="24"/>
        </w:rPr>
        <w:t xml:space="preserve">  </w:t>
      </w:r>
      <w:r w:rsidR="001D0BAE">
        <w:rPr>
          <w:rFonts w:ascii="仿宋_GB2312" w:eastAsia="仿宋_GB2312" w:hint="eastAsia"/>
          <w:sz w:val="24"/>
        </w:rPr>
        <w:t>评选工作</w:t>
      </w:r>
      <w:r w:rsidRPr="00562916">
        <w:rPr>
          <w:rFonts w:ascii="仿宋_GB2312" w:eastAsia="仿宋_GB2312" w:hint="eastAsia"/>
          <w:sz w:val="24"/>
        </w:rPr>
        <w:t>坚持公平、公正、公开</w:t>
      </w:r>
      <w:r w:rsidR="001D0BAE">
        <w:rPr>
          <w:rFonts w:ascii="仿宋_GB2312" w:eastAsia="仿宋_GB2312" w:hint="eastAsia"/>
          <w:sz w:val="24"/>
        </w:rPr>
        <w:t>和实事求是的</w:t>
      </w:r>
      <w:r w:rsidRPr="00562916">
        <w:rPr>
          <w:rFonts w:ascii="仿宋_GB2312" w:eastAsia="仿宋_GB2312" w:hint="eastAsia"/>
          <w:sz w:val="24"/>
        </w:rPr>
        <w:t>原则。</w:t>
      </w:r>
    </w:p>
    <w:p w:rsidR="001D0BAE" w:rsidRDefault="001D0BAE" w:rsidP="00E21DD2">
      <w:pPr>
        <w:spacing w:line="360" w:lineRule="auto"/>
        <w:ind w:firstLineChars="200" w:firstLine="480"/>
        <w:rPr>
          <w:rFonts w:ascii="仿宋_GB2312" w:eastAsia="仿宋_GB2312"/>
          <w:sz w:val="24"/>
        </w:rPr>
      </w:pPr>
    </w:p>
    <w:p w:rsidR="001D0BAE" w:rsidRPr="001D0BAE" w:rsidRDefault="001D0BAE" w:rsidP="001D0BAE">
      <w:pPr>
        <w:spacing w:line="360" w:lineRule="auto"/>
        <w:jc w:val="center"/>
        <w:rPr>
          <w:rFonts w:ascii="仿宋_GB2312" w:eastAsia="仿宋_GB2312"/>
          <w:b/>
          <w:sz w:val="28"/>
          <w:szCs w:val="28"/>
        </w:rPr>
      </w:pPr>
      <w:r w:rsidRPr="001D0BAE">
        <w:rPr>
          <w:rFonts w:ascii="仿宋_GB2312" w:eastAsia="仿宋_GB2312" w:hint="eastAsia"/>
          <w:b/>
          <w:sz w:val="28"/>
          <w:szCs w:val="28"/>
        </w:rPr>
        <w:t xml:space="preserve">第二章  </w:t>
      </w:r>
      <w:r w:rsidRPr="001D0BAE">
        <w:rPr>
          <w:rFonts w:ascii="仿宋_GB2312" w:eastAsia="仿宋_GB2312"/>
          <w:b/>
          <w:sz w:val="28"/>
          <w:szCs w:val="28"/>
        </w:rPr>
        <w:t>评审机构</w:t>
      </w:r>
      <w:r w:rsidRPr="001D0BAE">
        <w:rPr>
          <w:rFonts w:ascii="仿宋_GB2312" w:eastAsia="仿宋_GB2312" w:hint="eastAsia"/>
          <w:b/>
          <w:sz w:val="28"/>
          <w:szCs w:val="28"/>
        </w:rPr>
        <w:t>和职责</w:t>
      </w:r>
    </w:p>
    <w:p w:rsidR="006C70D2" w:rsidRDefault="006C70D2" w:rsidP="00E21DD2">
      <w:pPr>
        <w:spacing w:line="360" w:lineRule="auto"/>
        <w:ind w:firstLineChars="200" w:firstLine="482"/>
        <w:rPr>
          <w:rFonts w:ascii="仿宋_GB2312" w:eastAsia="仿宋_GB2312"/>
          <w:sz w:val="24"/>
        </w:rPr>
      </w:pPr>
      <w:r w:rsidRPr="006C70D2">
        <w:rPr>
          <w:rFonts w:ascii="仿宋_GB2312" w:eastAsia="仿宋_GB2312" w:hint="eastAsia"/>
          <w:b/>
          <w:sz w:val="24"/>
        </w:rPr>
        <w:t>第</w:t>
      </w:r>
      <w:r>
        <w:rPr>
          <w:rFonts w:ascii="仿宋_GB2312" w:eastAsia="仿宋_GB2312" w:hint="eastAsia"/>
          <w:b/>
          <w:sz w:val="24"/>
        </w:rPr>
        <w:t>四</w:t>
      </w:r>
      <w:r w:rsidRPr="006C70D2">
        <w:rPr>
          <w:rFonts w:ascii="仿宋_GB2312" w:eastAsia="仿宋_GB2312" w:hint="eastAsia"/>
          <w:b/>
          <w:sz w:val="24"/>
        </w:rPr>
        <w:t>条</w:t>
      </w:r>
      <w:r w:rsidRPr="006C70D2">
        <w:rPr>
          <w:rFonts w:ascii="仿宋_GB2312" w:eastAsia="仿宋_GB2312" w:hint="eastAsia"/>
          <w:sz w:val="24"/>
        </w:rPr>
        <w:t xml:space="preserve"> </w:t>
      </w:r>
      <w:r w:rsidR="003C4776">
        <w:rPr>
          <w:rFonts w:ascii="仿宋_GB2312" w:eastAsia="仿宋_GB2312"/>
          <w:sz w:val="24"/>
        </w:rPr>
        <w:t xml:space="preserve"> </w:t>
      </w:r>
      <w:r w:rsidRPr="006C70D2">
        <w:rPr>
          <w:rFonts w:ascii="仿宋_GB2312" w:eastAsia="仿宋_GB2312" w:hint="eastAsia"/>
          <w:sz w:val="24"/>
        </w:rPr>
        <w:t>学院成立学生资助评审工作小组，负责本学院奖学金的推荐、评审等工作。学院学生资助评审工作小组成员应包括：学院主管学生工作的学院领导、主管教学工作的学院领导、辅导员、班主任代表和学生代表等。</w:t>
      </w:r>
    </w:p>
    <w:p w:rsidR="001D0BAE" w:rsidRDefault="001D0BAE" w:rsidP="00E21DD2">
      <w:pPr>
        <w:spacing w:line="360" w:lineRule="auto"/>
        <w:ind w:firstLineChars="200" w:firstLine="480"/>
        <w:rPr>
          <w:rFonts w:ascii="仿宋_GB2312" w:eastAsia="仿宋_GB2312"/>
          <w:sz w:val="24"/>
        </w:rPr>
      </w:pPr>
    </w:p>
    <w:p w:rsidR="001D0BAE" w:rsidRPr="001D0BAE" w:rsidRDefault="001D0BAE" w:rsidP="001D0BAE">
      <w:pPr>
        <w:jc w:val="center"/>
        <w:rPr>
          <w:rFonts w:ascii="仿宋_GB2312" w:eastAsia="仿宋_GB2312"/>
          <w:b/>
          <w:sz w:val="28"/>
          <w:szCs w:val="28"/>
        </w:rPr>
      </w:pPr>
      <w:r w:rsidRPr="001D0BAE">
        <w:rPr>
          <w:rFonts w:ascii="仿宋_GB2312" w:eastAsia="仿宋_GB2312" w:hint="eastAsia"/>
          <w:b/>
          <w:sz w:val="28"/>
          <w:szCs w:val="28"/>
        </w:rPr>
        <w:t>第三章  奖学金</w:t>
      </w:r>
      <w:r w:rsidRPr="001D0BAE">
        <w:rPr>
          <w:rFonts w:ascii="仿宋_GB2312" w:eastAsia="仿宋_GB2312"/>
          <w:b/>
          <w:sz w:val="28"/>
          <w:szCs w:val="28"/>
        </w:rPr>
        <w:t>设置</w:t>
      </w:r>
      <w:r w:rsidRPr="001D0BAE">
        <w:rPr>
          <w:rFonts w:ascii="仿宋_GB2312" w:eastAsia="仿宋_GB2312" w:hint="eastAsia"/>
          <w:b/>
          <w:sz w:val="28"/>
          <w:szCs w:val="28"/>
        </w:rPr>
        <w:t>和</w:t>
      </w:r>
      <w:r>
        <w:rPr>
          <w:rFonts w:ascii="仿宋_GB2312" w:eastAsia="仿宋_GB2312" w:hint="eastAsia"/>
          <w:b/>
          <w:sz w:val="28"/>
          <w:szCs w:val="28"/>
        </w:rPr>
        <w:t>分配原则</w:t>
      </w:r>
    </w:p>
    <w:p w:rsidR="00956104" w:rsidRPr="00956104" w:rsidRDefault="00956104" w:rsidP="00956104">
      <w:pPr>
        <w:spacing w:line="360" w:lineRule="auto"/>
        <w:ind w:firstLineChars="200" w:firstLine="482"/>
        <w:rPr>
          <w:rFonts w:ascii="仿宋_GB2312" w:eastAsia="仿宋_GB2312"/>
          <w:sz w:val="24"/>
        </w:rPr>
      </w:pPr>
      <w:r w:rsidRPr="00956104">
        <w:rPr>
          <w:rFonts w:ascii="仿宋_GB2312" w:eastAsia="仿宋_GB2312" w:hint="eastAsia"/>
          <w:b/>
          <w:sz w:val="24"/>
        </w:rPr>
        <w:t>第</w:t>
      </w:r>
      <w:r w:rsidR="006C70D2">
        <w:rPr>
          <w:rFonts w:ascii="仿宋_GB2312" w:eastAsia="仿宋_GB2312" w:hint="eastAsia"/>
          <w:b/>
          <w:sz w:val="24"/>
        </w:rPr>
        <w:t>五</w:t>
      </w:r>
      <w:r w:rsidRPr="00956104">
        <w:rPr>
          <w:rFonts w:ascii="仿宋_GB2312" w:eastAsia="仿宋_GB2312" w:hint="eastAsia"/>
          <w:b/>
          <w:sz w:val="24"/>
        </w:rPr>
        <w:t>条</w:t>
      </w:r>
      <w:r>
        <w:rPr>
          <w:rFonts w:ascii="仿宋_GB2312" w:eastAsia="仿宋_GB2312" w:hint="eastAsia"/>
          <w:sz w:val="24"/>
        </w:rPr>
        <w:t xml:space="preserve"> </w:t>
      </w:r>
      <w:r>
        <w:rPr>
          <w:rFonts w:ascii="仿宋_GB2312" w:eastAsia="仿宋_GB2312"/>
          <w:sz w:val="24"/>
        </w:rPr>
        <w:t xml:space="preserve"> </w:t>
      </w:r>
      <w:r w:rsidR="001D0BAE">
        <w:rPr>
          <w:rFonts w:ascii="仿宋_GB2312" w:eastAsia="仿宋_GB2312" w:hint="eastAsia"/>
          <w:sz w:val="24"/>
        </w:rPr>
        <w:t>本科生</w:t>
      </w:r>
      <w:r w:rsidRPr="00956104">
        <w:rPr>
          <w:rFonts w:ascii="仿宋_GB2312" w:eastAsia="仿宋_GB2312" w:hint="eastAsia"/>
          <w:sz w:val="24"/>
        </w:rPr>
        <w:t>奖学金项目</w:t>
      </w:r>
      <w:r w:rsidR="001D0BAE">
        <w:rPr>
          <w:rFonts w:ascii="仿宋_GB2312" w:eastAsia="仿宋_GB2312" w:hint="eastAsia"/>
          <w:sz w:val="24"/>
        </w:rPr>
        <w:t>包括</w:t>
      </w:r>
      <w:r w:rsidR="00DB5800">
        <w:rPr>
          <w:rFonts w:ascii="仿宋_GB2312" w:eastAsia="仿宋_GB2312" w:hint="eastAsia"/>
          <w:sz w:val="24"/>
        </w:rPr>
        <w:t>：</w:t>
      </w:r>
    </w:p>
    <w:p w:rsidR="00956104" w:rsidRPr="00956104" w:rsidRDefault="00956104" w:rsidP="00956104">
      <w:pPr>
        <w:spacing w:line="360" w:lineRule="auto"/>
        <w:ind w:firstLineChars="200" w:firstLine="480"/>
        <w:rPr>
          <w:rFonts w:ascii="仿宋_GB2312" w:eastAsia="仿宋_GB2312"/>
          <w:sz w:val="24"/>
        </w:rPr>
      </w:pPr>
      <w:r w:rsidRPr="00956104">
        <w:rPr>
          <w:rFonts w:ascii="仿宋_GB2312" w:eastAsia="仿宋_GB2312" w:hint="eastAsia"/>
          <w:sz w:val="24"/>
        </w:rPr>
        <w:t>（一）国家（政府）设立的奖励项目</w:t>
      </w:r>
    </w:p>
    <w:p w:rsidR="00956104" w:rsidRPr="00956104" w:rsidRDefault="00956104" w:rsidP="00956104">
      <w:pPr>
        <w:spacing w:line="360" w:lineRule="auto"/>
        <w:ind w:firstLineChars="200" w:firstLine="480"/>
        <w:rPr>
          <w:rFonts w:ascii="仿宋_GB2312" w:eastAsia="仿宋_GB2312"/>
          <w:sz w:val="24"/>
        </w:rPr>
      </w:pPr>
      <w:r w:rsidRPr="00956104">
        <w:rPr>
          <w:rFonts w:ascii="仿宋_GB2312" w:eastAsia="仿宋_GB2312" w:hint="eastAsia"/>
          <w:sz w:val="24"/>
        </w:rPr>
        <w:t>1．国家奖学金</w:t>
      </w:r>
    </w:p>
    <w:p w:rsidR="00956104" w:rsidRDefault="00956104" w:rsidP="00956104">
      <w:pPr>
        <w:spacing w:line="360" w:lineRule="auto"/>
        <w:ind w:firstLineChars="200" w:firstLine="480"/>
        <w:rPr>
          <w:rFonts w:ascii="仿宋_GB2312" w:eastAsia="仿宋_GB2312"/>
          <w:sz w:val="24"/>
        </w:rPr>
      </w:pPr>
      <w:r w:rsidRPr="00956104">
        <w:rPr>
          <w:rFonts w:ascii="仿宋_GB2312" w:eastAsia="仿宋_GB2312" w:hint="eastAsia"/>
          <w:sz w:val="24"/>
        </w:rPr>
        <w:t>2．国家励志奖学金</w:t>
      </w:r>
    </w:p>
    <w:p w:rsidR="00956104" w:rsidRPr="00956104" w:rsidRDefault="00956104" w:rsidP="00956104">
      <w:pPr>
        <w:spacing w:line="360" w:lineRule="auto"/>
        <w:ind w:firstLineChars="200" w:firstLine="480"/>
        <w:rPr>
          <w:rFonts w:ascii="仿宋_GB2312" w:eastAsia="仿宋_GB2312"/>
          <w:sz w:val="24"/>
        </w:rPr>
      </w:pPr>
      <w:r w:rsidRPr="00956104">
        <w:rPr>
          <w:rFonts w:ascii="仿宋_GB2312" w:eastAsia="仿宋_GB2312" w:hint="eastAsia"/>
          <w:sz w:val="24"/>
        </w:rPr>
        <w:t>3．教育部台湾、港澳及华侨学生奖学金</w:t>
      </w:r>
    </w:p>
    <w:p w:rsidR="00956104" w:rsidRPr="00956104" w:rsidRDefault="00956104" w:rsidP="00956104">
      <w:pPr>
        <w:spacing w:line="360" w:lineRule="auto"/>
        <w:ind w:firstLineChars="200" w:firstLine="480"/>
        <w:rPr>
          <w:rFonts w:ascii="仿宋_GB2312" w:eastAsia="仿宋_GB2312"/>
          <w:sz w:val="24"/>
        </w:rPr>
      </w:pPr>
      <w:r w:rsidRPr="00956104">
        <w:rPr>
          <w:rFonts w:ascii="仿宋_GB2312" w:eastAsia="仿宋_GB2312" w:hint="eastAsia"/>
          <w:sz w:val="24"/>
        </w:rPr>
        <w:t>（二）学校设立的奖励项目</w:t>
      </w:r>
    </w:p>
    <w:p w:rsidR="001D0BAE" w:rsidRPr="001D0BAE" w:rsidRDefault="001D0BAE" w:rsidP="001D0BAE">
      <w:pPr>
        <w:spacing w:line="360" w:lineRule="auto"/>
        <w:ind w:firstLineChars="200" w:firstLine="480"/>
        <w:rPr>
          <w:rFonts w:ascii="仿宋_GB2312" w:eastAsia="仿宋_GB2312"/>
          <w:sz w:val="24"/>
        </w:rPr>
      </w:pPr>
      <w:r w:rsidRPr="001D0BAE">
        <w:rPr>
          <w:rFonts w:ascii="仿宋_GB2312" w:eastAsia="仿宋_GB2312" w:hint="eastAsia"/>
          <w:sz w:val="24"/>
        </w:rPr>
        <w:t>1．中山大学优秀学生奖学金</w:t>
      </w:r>
    </w:p>
    <w:p w:rsidR="001D0BAE" w:rsidRPr="001D0BAE" w:rsidRDefault="001D0BAE" w:rsidP="001D0BAE">
      <w:pPr>
        <w:spacing w:line="360" w:lineRule="auto"/>
        <w:ind w:firstLineChars="200" w:firstLine="480"/>
        <w:rPr>
          <w:rFonts w:ascii="仿宋_GB2312" w:eastAsia="仿宋_GB2312"/>
          <w:sz w:val="24"/>
        </w:rPr>
      </w:pPr>
      <w:r w:rsidRPr="001D0BAE">
        <w:rPr>
          <w:rFonts w:ascii="仿宋_GB2312" w:eastAsia="仿宋_GB2312" w:hint="eastAsia"/>
          <w:sz w:val="24"/>
        </w:rPr>
        <w:t>2．中山大学台湾、港澳及华侨学生奖学金</w:t>
      </w:r>
    </w:p>
    <w:p w:rsidR="001D0BAE" w:rsidRPr="001D0BAE" w:rsidRDefault="001D0BAE" w:rsidP="001D0BAE">
      <w:pPr>
        <w:spacing w:line="360" w:lineRule="auto"/>
        <w:ind w:firstLineChars="200" w:firstLine="480"/>
        <w:rPr>
          <w:rFonts w:ascii="仿宋_GB2312" w:eastAsia="仿宋_GB2312"/>
          <w:sz w:val="24"/>
        </w:rPr>
      </w:pPr>
      <w:r w:rsidRPr="001D0BAE">
        <w:rPr>
          <w:rFonts w:ascii="仿宋_GB2312" w:eastAsia="仿宋_GB2312" w:hint="eastAsia"/>
          <w:sz w:val="24"/>
        </w:rPr>
        <w:t>3．中山大学专项奖学金</w:t>
      </w:r>
    </w:p>
    <w:p w:rsidR="001D0BAE" w:rsidRPr="001D0BAE" w:rsidRDefault="001D0BAE" w:rsidP="001D0BAE">
      <w:pPr>
        <w:spacing w:line="360" w:lineRule="auto"/>
        <w:ind w:firstLineChars="200" w:firstLine="480"/>
        <w:rPr>
          <w:rFonts w:ascii="仿宋_GB2312" w:eastAsia="仿宋_GB2312"/>
          <w:sz w:val="24"/>
        </w:rPr>
      </w:pPr>
      <w:r w:rsidRPr="001D0BAE">
        <w:rPr>
          <w:rFonts w:ascii="仿宋_GB2312" w:eastAsia="仿宋_GB2312" w:hint="eastAsia"/>
          <w:sz w:val="24"/>
        </w:rPr>
        <w:lastRenderedPageBreak/>
        <w:t>4．中山大学励志奖学金</w:t>
      </w:r>
    </w:p>
    <w:p w:rsidR="001D0BAE" w:rsidRDefault="001D0BAE" w:rsidP="001D0BAE">
      <w:pPr>
        <w:spacing w:line="360" w:lineRule="auto"/>
        <w:ind w:firstLineChars="200" w:firstLine="480"/>
        <w:rPr>
          <w:rFonts w:ascii="仿宋_GB2312" w:eastAsia="仿宋_GB2312"/>
          <w:sz w:val="24"/>
        </w:rPr>
      </w:pPr>
      <w:r w:rsidRPr="001D0BAE">
        <w:rPr>
          <w:rFonts w:ascii="仿宋_GB2312" w:eastAsia="仿宋_GB2312" w:hint="eastAsia"/>
          <w:sz w:val="24"/>
        </w:rPr>
        <w:t>5．中山大学英才奖学金</w:t>
      </w:r>
    </w:p>
    <w:p w:rsidR="00365445" w:rsidRDefault="00956104" w:rsidP="001D0BAE">
      <w:pPr>
        <w:spacing w:line="360" w:lineRule="auto"/>
        <w:ind w:firstLineChars="200" w:firstLine="480"/>
        <w:rPr>
          <w:rFonts w:ascii="仿宋_GB2312" w:eastAsia="仿宋_GB2312"/>
          <w:sz w:val="24"/>
        </w:rPr>
      </w:pPr>
      <w:r w:rsidRPr="00956104">
        <w:rPr>
          <w:rFonts w:ascii="仿宋_GB2312" w:eastAsia="仿宋_GB2312" w:hint="eastAsia"/>
          <w:sz w:val="24"/>
        </w:rPr>
        <w:t>（三）捐赠奖学金</w:t>
      </w:r>
      <w:r w:rsidR="001D0BAE">
        <w:rPr>
          <w:rFonts w:ascii="仿宋_GB2312" w:eastAsia="仿宋_GB2312" w:hint="eastAsia"/>
          <w:sz w:val="24"/>
        </w:rPr>
        <w:t>：</w:t>
      </w:r>
      <w:r w:rsidR="001D0BAE" w:rsidRPr="001D0BAE">
        <w:rPr>
          <w:rFonts w:ascii="仿宋_GB2312" w:eastAsia="仿宋_GB2312" w:hint="eastAsia"/>
          <w:sz w:val="24"/>
        </w:rPr>
        <w:t>包括校级和院系级捐赠奖学金</w:t>
      </w:r>
    </w:p>
    <w:p w:rsidR="00DB5800" w:rsidRPr="00DB5800" w:rsidRDefault="003C4776" w:rsidP="00DB5800">
      <w:pPr>
        <w:spacing w:line="360" w:lineRule="auto"/>
        <w:ind w:firstLineChars="200" w:firstLine="482"/>
        <w:rPr>
          <w:rFonts w:ascii="仿宋_GB2312" w:eastAsia="仿宋_GB2312"/>
          <w:sz w:val="24"/>
        </w:rPr>
      </w:pPr>
      <w:r>
        <w:rPr>
          <w:rFonts w:ascii="仿宋_GB2312" w:eastAsia="仿宋_GB2312" w:hint="eastAsia"/>
          <w:b/>
          <w:sz w:val="24"/>
        </w:rPr>
        <w:t>第六</w:t>
      </w:r>
      <w:r w:rsidR="00DB5800" w:rsidRPr="00956104">
        <w:rPr>
          <w:rFonts w:ascii="仿宋_GB2312" w:eastAsia="仿宋_GB2312" w:hint="eastAsia"/>
          <w:b/>
          <w:sz w:val="24"/>
        </w:rPr>
        <w:t>条</w:t>
      </w:r>
      <w:r w:rsidR="00DB5800">
        <w:rPr>
          <w:rFonts w:ascii="仿宋_GB2312" w:eastAsia="仿宋_GB2312" w:hint="eastAsia"/>
          <w:sz w:val="24"/>
        </w:rPr>
        <w:t xml:space="preserve"> </w:t>
      </w:r>
      <w:r w:rsidR="00DB5800">
        <w:rPr>
          <w:rFonts w:ascii="仿宋_GB2312" w:eastAsia="仿宋_GB2312"/>
          <w:sz w:val="24"/>
        </w:rPr>
        <w:t xml:space="preserve"> </w:t>
      </w:r>
      <w:r w:rsidR="00DB5800" w:rsidRPr="00DB5800">
        <w:rPr>
          <w:rFonts w:ascii="仿宋_GB2312" w:eastAsia="仿宋_GB2312" w:hint="eastAsia"/>
          <w:sz w:val="24"/>
        </w:rPr>
        <w:t>名额分配原则</w:t>
      </w:r>
      <w:r w:rsidR="00DB5800">
        <w:rPr>
          <w:rFonts w:ascii="仿宋_GB2312" w:eastAsia="仿宋_GB2312" w:hint="eastAsia"/>
          <w:sz w:val="24"/>
        </w:rPr>
        <w:t>：</w:t>
      </w:r>
    </w:p>
    <w:p w:rsidR="00DB5800" w:rsidRPr="001D0BAE" w:rsidRDefault="001D0BAE" w:rsidP="001D0BAE">
      <w:pPr>
        <w:spacing w:line="360" w:lineRule="auto"/>
        <w:rPr>
          <w:rFonts w:ascii="仿宋_GB2312" w:eastAsia="仿宋_GB2312"/>
          <w:sz w:val="24"/>
        </w:rPr>
      </w:pPr>
      <w:r>
        <w:rPr>
          <w:rFonts w:ascii="仿宋_GB2312" w:eastAsia="仿宋_GB2312" w:hint="eastAsia"/>
          <w:sz w:val="24"/>
        </w:rPr>
        <w:t xml:space="preserve">    （一）</w:t>
      </w:r>
      <w:r w:rsidR="00DB5800" w:rsidRPr="001D0BAE">
        <w:rPr>
          <w:rFonts w:ascii="仿宋_GB2312" w:eastAsia="仿宋_GB2312" w:hint="eastAsia"/>
          <w:sz w:val="24"/>
        </w:rPr>
        <w:t>国家奖学金：获奖人数按照教育部文件下达指标</w:t>
      </w:r>
      <w:r w:rsidR="00491DFF" w:rsidRPr="001D0BAE">
        <w:rPr>
          <w:rFonts w:ascii="仿宋_GB2312" w:eastAsia="仿宋_GB2312" w:hint="eastAsia"/>
          <w:sz w:val="24"/>
        </w:rPr>
        <w:t>，</w:t>
      </w:r>
      <w:r w:rsidR="00DB5800" w:rsidRPr="001D0BAE">
        <w:rPr>
          <w:rFonts w:ascii="仿宋_GB2312" w:eastAsia="仿宋_GB2312" w:hint="eastAsia"/>
          <w:sz w:val="24"/>
        </w:rPr>
        <w:t>按照学院参评奖学金本科生总人数的比例分配。</w:t>
      </w:r>
    </w:p>
    <w:p w:rsidR="001D0BAE" w:rsidRPr="001D0BAE" w:rsidRDefault="001D0BAE" w:rsidP="001D0BAE">
      <w:pPr>
        <w:spacing w:line="360" w:lineRule="auto"/>
        <w:rPr>
          <w:rFonts w:ascii="仿宋_GB2312" w:eastAsia="仿宋_GB2312"/>
          <w:sz w:val="24"/>
        </w:rPr>
      </w:pPr>
      <w:r>
        <w:rPr>
          <w:rFonts w:ascii="仿宋_GB2312" w:eastAsia="仿宋_GB2312" w:hint="eastAsia"/>
          <w:sz w:val="24"/>
        </w:rPr>
        <w:t xml:space="preserve">    （二）</w:t>
      </w:r>
      <w:r w:rsidRPr="001D0BAE">
        <w:rPr>
          <w:rFonts w:ascii="仿宋_GB2312" w:eastAsia="仿宋_GB2312" w:hint="eastAsia"/>
          <w:sz w:val="24"/>
        </w:rPr>
        <w:t>国家励志奖学金：获奖人数按照教育部文件下达指标，按照学院参评奖学金的家庭经济困难且综合测评排名在前50%（包括50%）的本科学生人数的比例分配。</w:t>
      </w:r>
    </w:p>
    <w:p w:rsidR="00DB5800" w:rsidRPr="00DB5800" w:rsidRDefault="00DB5800" w:rsidP="00DB5800">
      <w:pPr>
        <w:spacing w:line="360" w:lineRule="auto"/>
        <w:ind w:firstLineChars="200" w:firstLine="480"/>
        <w:rPr>
          <w:rFonts w:ascii="仿宋_GB2312" w:eastAsia="仿宋_GB2312"/>
          <w:sz w:val="24"/>
        </w:rPr>
      </w:pPr>
      <w:r w:rsidRPr="00DB5800">
        <w:rPr>
          <w:rFonts w:ascii="仿宋_GB2312" w:eastAsia="仿宋_GB2312" w:hint="eastAsia"/>
          <w:sz w:val="24"/>
        </w:rPr>
        <w:t>（</w:t>
      </w:r>
      <w:r w:rsidR="001D0BAE">
        <w:rPr>
          <w:rFonts w:ascii="仿宋_GB2312" w:eastAsia="仿宋_GB2312" w:hint="eastAsia"/>
          <w:sz w:val="24"/>
        </w:rPr>
        <w:t>三</w:t>
      </w:r>
      <w:r w:rsidRPr="00DB5800">
        <w:rPr>
          <w:rFonts w:ascii="仿宋_GB2312" w:eastAsia="仿宋_GB2312" w:hint="eastAsia"/>
          <w:sz w:val="24"/>
        </w:rPr>
        <w:t>）中山大学优秀学生奖学金：奖学金名额原则上根据学院参评奖学金本科生人数按比例分配。学</w:t>
      </w:r>
      <w:r w:rsidRPr="0071329E">
        <w:rPr>
          <w:rFonts w:ascii="仿宋_GB2312" w:eastAsia="仿宋_GB2312" w:hint="eastAsia"/>
          <w:sz w:val="24"/>
        </w:rPr>
        <w:t>院获得优秀学生奖学金的学生人数一般不超过本学院参评奖学金本科生总人数的30%，其中</w:t>
      </w:r>
      <w:proofErr w:type="gramStart"/>
      <w:r w:rsidRPr="0071329E">
        <w:rPr>
          <w:rFonts w:ascii="仿宋_GB2312" w:eastAsia="仿宋_GB2312" w:hint="eastAsia"/>
          <w:sz w:val="24"/>
        </w:rPr>
        <w:t>一等不</w:t>
      </w:r>
      <w:proofErr w:type="gramEnd"/>
      <w:r w:rsidRPr="0071329E">
        <w:rPr>
          <w:rFonts w:ascii="仿宋_GB2312" w:eastAsia="仿宋_GB2312" w:hint="eastAsia"/>
          <w:sz w:val="24"/>
        </w:rPr>
        <w:t>超过5%，二等不超过10%，三等不超过15%。</w:t>
      </w:r>
    </w:p>
    <w:p w:rsidR="00DB5800" w:rsidRDefault="00DB5800" w:rsidP="00DB5800">
      <w:pPr>
        <w:spacing w:line="360" w:lineRule="auto"/>
        <w:ind w:firstLineChars="200" w:firstLine="480"/>
        <w:rPr>
          <w:rFonts w:ascii="仿宋_GB2312" w:eastAsia="仿宋_GB2312"/>
          <w:sz w:val="24"/>
        </w:rPr>
      </w:pPr>
      <w:r w:rsidRPr="00DB5800">
        <w:rPr>
          <w:rFonts w:ascii="仿宋_GB2312" w:eastAsia="仿宋_GB2312" w:hint="eastAsia"/>
          <w:sz w:val="24"/>
        </w:rPr>
        <w:t>（</w:t>
      </w:r>
      <w:r w:rsidR="001D0BAE">
        <w:rPr>
          <w:rFonts w:ascii="仿宋_GB2312" w:eastAsia="仿宋_GB2312" w:hint="eastAsia"/>
          <w:sz w:val="24"/>
        </w:rPr>
        <w:t>四</w:t>
      </w:r>
      <w:r w:rsidRPr="00DB5800">
        <w:rPr>
          <w:rFonts w:ascii="仿宋_GB2312" w:eastAsia="仿宋_GB2312" w:hint="eastAsia"/>
          <w:sz w:val="24"/>
        </w:rPr>
        <w:t>）中山大学专项奖学金：额度根据学校有关预算批复情况及</w:t>
      </w:r>
      <w:r w:rsidR="00687928">
        <w:rPr>
          <w:rFonts w:ascii="仿宋_GB2312" w:eastAsia="仿宋_GB2312" w:hint="eastAsia"/>
          <w:sz w:val="24"/>
        </w:rPr>
        <w:t>学院</w:t>
      </w:r>
      <w:r w:rsidRPr="00DB5800">
        <w:rPr>
          <w:rFonts w:ascii="仿宋_GB2312" w:eastAsia="仿宋_GB2312" w:hint="eastAsia"/>
          <w:sz w:val="24"/>
        </w:rPr>
        <w:t>参评奖学金本科生总人数，按比例分配。</w:t>
      </w:r>
      <w:r w:rsidR="00687928">
        <w:rPr>
          <w:rFonts w:ascii="仿宋_GB2312" w:eastAsia="仿宋_GB2312" w:hint="eastAsia"/>
          <w:sz w:val="24"/>
        </w:rPr>
        <w:t>学院</w:t>
      </w:r>
      <w:r w:rsidRPr="00DB5800">
        <w:rPr>
          <w:rFonts w:ascii="仿宋_GB2312" w:eastAsia="仿宋_GB2312" w:hint="eastAsia"/>
          <w:sz w:val="24"/>
        </w:rPr>
        <w:t>根据学校分配的中山大学专项奖学金总金额，结合人才培养目标和学科特色自主设立专项奖学金的奖励方向、奖项名称和获奖条件等，奖励金额可设为1000元/人或2000元/人两档。</w:t>
      </w:r>
    </w:p>
    <w:p w:rsidR="00530860" w:rsidRDefault="00C429FE" w:rsidP="00DB5800">
      <w:pPr>
        <w:spacing w:line="360" w:lineRule="auto"/>
        <w:ind w:firstLineChars="200" w:firstLine="480"/>
        <w:rPr>
          <w:rFonts w:ascii="仿宋_GB2312" w:eastAsia="仿宋_GB2312"/>
          <w:sz w:val="24"/>
        </w:rPr>
      </w:pPr>
      <w:r w:rsidRPr="0071329E">
        <w:rPr>
          <w:rFonts w:ascii="仿宋_GB2312" w:eastAsia="仿宋_GB2312" w:hint="eastAsia"/>
          <w:sz w:val="24"/>
        </w:rPr>
        <w:t>（五）中山大学励志奖学金：</w:t>
      </w:r>
      <w:r w:rsidR="00530860" w:rsidRPr="0071329E">
        <w:rPr>
          <w:rFonts w:ascii="仿宋_GB2312" w:eastAsia="仿宋_GB2312" w:hint="eastAsia"/>
          <w:sz w:val="24"/>
        </w:rPr>
        <w:t>由学校出资设立，设一等奖、二等奖，用于奖励品学兼优的家庭经济困难学生，获奖人数不限</w:t>
      </w:r>
      <w:r w:rsidRPr="0071329E">
        <w:rPr>
          <w:rFonts w:ascii="仿宋_GB2312" w:eastAsia="仿宋_GB2312" w:hint="eastAsia"/>
          <w:sz w:val="24"/>
        </w:rPr>
        <w:t>名额</w:t>
      </w:r>
      <w:r w:rsidR="0010142D">
        <w:rPr>
          <w:rFonts w:ascii="仿宋_GB2312" w:eastAsia="仿宋_GB2312" w:hint="eastAsia"/>
          <w:sz w:val="24"/>
        </w:rPr>
        <w:t>。不与国家奖学金、</w:t>
      </w:r>
      <w:r w:rsidR="00530860" w:rsidRPr="0071329E">
        <w:rPr>
          <w:rFonts w:ascii="仿宋_GB2312" w:eastAsia="仿宋_GB2312" w:hint="eastAsia"/>
          <w:sz w:val="24"/>
        </w:rPr>
        <w:t>国家励志奖学金</w:t>
      </w:r>
      <w:r w:rsidR="0010142D">
        <w:rPr>
          <w:rFonts w:ascii="仿宋_GB2312" w:eastAsia="仿宋_GB2312" w:hint="eastAsia"/>
          <w:sz w:val="24"/>
        </w:rPr>
        <w:t>、捐赠奖学金</w:t>
      </w:r>
      <w:r w:rsidR="00530860" w:rsidRPr="0071329E">
        <w:rPr>
          <w:rFonts w:ascii="仿宋_GB2312" w:eastAsia="仿宋_GB2312" w:hint="eastAsia"/>
          <w:sz w:val="24"/>
        </w:rPr>
        <w:t>兼获。</w:t>
      </w:r>
    </w:p>
    <w:p w:rsidR="00DB5800" w:rsidRPr="00DB5800" w:rsidRDefault="00DB5800" w:rsidP="00DB5800">
      <w:pPr>
        <w:spacing w:line="360" w:lineRule="auto"/>
        <w:ind w:firstLineChars="200" w:firstLine="480"/>
        <w:rPr>
          <w:rFonts w:ascii="仿宋_GB2312" w:eastAsia="仿宋_GB2312"/>
          <w:sz w:val="24"/>
        </w:rPr>
      </w:pPr>
      <w:r w:rsidRPr="00DB5800">
        <w:rPr>
          <w:rFonts w:ascii="仿宋_GB2312" w:eastAsia="仿宋_GB2312" w:hint="eastAsia"/>
          <w:sz w:val="24"/>
        </w:rPr>
        <w:t>（</w:t>
      </w:r>
      <w:r w:rsidR="00192547">
        <w:rPr>
          <w:rFonts w:ascii="仿宋_GB2312" w:eastAsia="仿宋_GB2312" w:hint="eastAsia"/>
          <w:sz w:val="24"/>
        </w:rPr>
        <w:t>六</w:t>
      </w:r>
      <w:r w:rsidRPr="00DB5800">
        <w:rPr>
          <w:rFonts w:ascii="仿宋_GB2312" w:eastAsia="仿宋_GB2312" w:hint="eastAsia"/>
          <w:sz w:val="24"/>
        </w:rPr>
        <w:t>）捐赠奖学金：学校按照学院参评学生人数比例分配校级捐赠奖学金名额；捐赠方有指定学院或专业的，按照捐赠方意愿分配名额。</w:t>
      </w:r>
    </w:p>
    <w:p w:rsidR="00DB5800" w:rsidRPr="00DB5800" w:rsidRDefault="00DB5800" w:rsidP="00DB5800">
      <w:pPr>
        <w:spacing w:line="360" w:lineRule="auto"/>
        <w:ind w:firstLineChars="200" w:firstLine="480"/>
        <w:rPr>
          <w:rFonts w:ascii="仿宋_GB2312" w:eastAsia="仿宋_GB2312"/>
          <w:sz w:val="24"/>
        </w:rPr>
      </w:pPr>
      <w:r w:rsidRPr="00DB5800">
        <w:rPr>
          <w:rFonts w:ascii="仿宋_GB2312" w:eastAsia="仿宋_GB2312" w:hint="eastAsia"/>
          <w:sz w:val="24"/>
        </w:rPr>
        <w:t>（</w:t>
      </w:r>
      <w:r w:rsidR="00192547">
        <w:rPr>
          <w:rFonts w:ascii="仿宋_GB2312" w:eastAsia="仿宋_GB2312" w:hint="eastAsia"/>
          <w:sz w:val="24"/>
        </w:rPr>
        <w:t>七</w:t>
      </w:r>
      <w:r w:rsidRPr="00DB5800">
        <w:rPr>
          <w:rFonts w:ascii="仿宋_GB2312" w:eastAsia="仿宋_GB2312" w:hint="eastAsia"/>
          <w:sz w:val="24"/>
        </w:rPr>
        <w:t>）教育部台湾、港澳及华侨学生奖学金和中山大学台湾、港澳及华侨学生奖学金名额：</w:t>
      </w:r>
      <w:r w:rsidR="00EB3311">
        <w:rPr>
          <w:rFonts w:ascii="仿宋_GB2312" w:eastAsia="仿宋_GB2312" w:hint="eastAsia"/>
          <w:sz w:val="24"/>
        </w:rPr>
        <w:t>每年根据</w:t>
      </w:r>
      <w:r w:rsidRPr="00DB5800">
        <w:rPr>
          <w:rFonts w:ascii="仿宋_GB2312" w:eastAsia="仿宋_GB2312" w:hint="eastAsia"/>
          <w:sz w:val="24"/>
        </w:rPr>
        <w:t>教育部</w:t>
      </w:r>
      <w:r w:rsidR="00EB3311">
        <w:rPr>
          <w:rFonts w:ascii="仿宋_GB2312" w:eastAsia="仿宋_GB2312" w:hint="eastAsia"/>
          <w:sz w:val="24"/>
        </w:rPr>
        <w:t>名额指标评选，待</w:t>
      </w:r>
      <w:r w:rsidRPr="00DB5800">
        <w:rPr>
          <w:rFonts w:ascii="仿宋_GB2312" w:eastAsia="仿宋_GB2312" w:hint="eastAsia"/>
          <w:sz w:val="24"/>
        </w:rPr>
        <w:t>名额指标</w:t>
      </w:r>
      <w:r w:rsidR="00EB3311">
        <w:rPr>
          <w:rFonts w:ascii="仿宋_GB2312" w:eastAsia="仿宋_GB2312" w:hint="eastAsia"/>
          <w:sz w:val="24"/>
        </w:rPr>
        <w:t>下达</w:t>
      </w:r>
      <w:r w:rsidRPr="00DB5800">
        <w:rPr>
          <w:rFonts w:ascii="仿宋_GB2312" w:eastAsia="仿宋_GB2312" w:hint="eastAsia"/>
          <w:sz w:val="24"/>
        </w:rPr>
        <w:t>后，</w:t>
      </w:r>
      <w:r w:rsidR="00EB3311">
        <w:rPr>
          <w:rFonts w:ascii="仿宋_GB2312" w:eastAsia="仿宋_GB2312" w:hint="eastAsia"/>
          <w:sz w:val="24"/>
        </w:rPr>
        <w:t>学工部</w:t>
      </w:r>
      <w:r w:rsidRPr="00DB5800">
        <w:rPr>
          <w:rFonts w:ascii="仿宋_GB2312" w:eastAsia="仿宋_GB2312" w:hint="eastAsia"/>
          <w:sz w:val="24"/>
        </w:rPr>
        <w:t>另行发文通知。</w:t>
      </w:r>
    </w:p>
    <w:p w:rsidR="00DB5800" w:rsidRDefault="00687928" w:rsidP="00687928">
      <w:pPr>
        <w:spacing w:line="360" w:lineRule="auto"/>
        <w:rPr>
          <w:rFonts w:ascii="仿宋_GB2312" w:eastAsia="仿宋_GB2312"/>
          <w:sz w:val="24"/>
        </w:rPr>
      </w:pPr>
      <w:r>
        <w:rPr>
          <w:rFonts w:ascii="仿宋_GB2312" w:eastAsia="仿宋_GB2312" w:hint="eastAsia"/>
          <w:sz w:val="24"/>
        </w:rPr>
        <w:t xml:space="preserve">    </w:t>
      </w:r>
      <w:r w:rsidR="00DB5800" w:rsidRPr="00DB5800">
        <w:rPr>
          <w:rFonts w:ascii="仿宋_GB2312" w:eastAsia="仿宋_GB2312" w:hint="eastAsia"/>
          <w:sz w:val="24"/>
        </w:rPr>
        <w:t>各</w:t>
      </w:r>
      <w:r w:rsidR="00DB5800">
        <w:rPr>
          <w:rFonts w:ascii="仿宋_GB2312" w:eastAsia="仿宋_GB2312" w:hint="eastAsia"/>
          <w:sz w:val="24"/>
        </w:rPr>
        <w:t>学院当年各</w:t>
      </w:r>
      <w:r w:rsidR="00DB5800" w:rsidRPr="00DB5800">
        <w:rPr>
          <w:rFonts w:ascii="仿宋_GB2312" w:eastAsia="仿宋_GB2312" w:hint="eastAsia"/>
          <w:sz w:val="24"/>
        </w:rPr>
        <w:t>奖项名额</w:t>
      </w:r>
      <w:r w:rsidR="00DB5800">
        <w:rPr>
          <w:rFonts w:ascii="仿宋_GB2312" w:eastAsia="仿宋_GB2312" w:hint="eastAsia"/>
          <w:sz w:val="24"/>
        </w:rPr>
        <w:t>的</w:t>
      </w:r>
      <w:r w:rsidR="00DB5800" w:rsidRPr="00DB5800">
        <w:rPr>
          <w:rFonts w:ascii="仿宋_GB2312" w:eastAsia="仿宋_GB2312" w:hint="eastAsia"/>
          <w:sz w:val="24"/>
        </w:rPr>
        <w:t>分配信息</w:t>
      </w:r>
      <w:r w:rsidR="00DB5800">
        <w:rPr>
          <w:rFonts w:ascii="仿宋_GB2312" w:eastAsia="仿宋_GB2312" w:hint="eastAsia"/>
          <w:sz w:val="24"/>
        </w:rPr>
        <w:t>需由中山大学学工部按照以上分配原则确定后，再由学院的奖学金工作负责老师在院内按照比例分配。学院内部分配的名额信息需在院内公示。</w:t>
      </w:r>
    </w:p>
    <w:p w:rsidR="005C5CDE" w:rsidRDefault="005C5CDE" w:rsidP="00DB5800">
      <w:pPr>
        <w:spacing w:line="360" w:lineRule="auto"/>
        <w:ind w:firstLineChars="200" w:firstLine="480"/>
        <w:rPr>
          <w:rFonts w:ascii="仿宋_GB2312" w:eastAsia="仿宋_GB2312"/>
          <w:sz w:val="24"/>
        </w:rPr>
      </w:pPr>
    </w:p>
    <w:p w:rsidR="005C5CDE" w:rsidRPr="00562916" w:rsidRDefault="00B82B92" w:rsidP="005C5CDE">
      <w:pPr>
        <w:spacing w:line="360" w:lineRule="auto"/>
        <w:jc w:val="center"/>
        <w:rPr>
          <w:rFonts w:ascii="仿宋_GB2312" w:eastAsia="仿宋_GB2312"/>
          <w:b/>
          <w:sz w:val="28"/>
          <w:szCs w:val="28"/>
        </w:rPr>
      </w:pPr>
      <w:r>
        <w:rPr>
          <w:rFonts w:ascii="仿宋_GB2312" w:eastAsia="仿宋_GB2312" w:hint="eastAsia"/>
          <w:b/>
          <w:sz w:val="28"/>
          <w:szCs w:val="28"/>
        </w:rPr>
        <w:lastRenderedPageBreak/>
        <w:t>第四</w:t>
      </w:r>
      <w:r w:rsidR="005C5CDE" w:rsidRPr="00562916">
        <w:rPr>
          <w:rFonts w:ascii="仿宋_GB2312" w:eastAsia="仿宋_GB2312" w:hint="eastAsia"/>
          <w:b/>
          <w:sz w:val="28"/>
          <w:szCs w:val="28"/>
        </w:rPr>
        <w:t>章  奖学金</w:t>
      </w:r>
      <w:r>
        <w:rPr>
          <w:rFonts w:ascii="仿宋_GB2312" w:eastAsia="仿宋_GB2312" w:hint="eastAsia"/>
          <w:b/>
          <w:sz w:val="28"/>
          <w:szCs w:val="28"/>
        </w:rPr>
        <w:t>评选</w:t>
      </w:r>
      <w:r w:rsidR="005C5CDE" w:rsidRPr="00562916">
        <w:rPr>
          <w:rFonts w:ascii="仿宋_GB2312" w:eastAsia="仿宋_GB2312" w:hint="eastAsia"/>
          <w:b/>
          <w:sz w:val="28"/>
          <w:szCs w:val="28"/>
        </w:rPr>
        <w:t>条件和要求</w:t>
      </w:r>
    </w:p>
    <w:p w:rsidR="006C70D2" w:rsidRPr="009C3DE0" w:rsidRDefault="003C4776" w:rsidP="006C70D2">
      <w:pPr>
        <w:spacing w:line="360" w:lineRule="auto"/>
        <w:ind w:firstLineChars="200" w:firstLine="482"/>
        <w:rPr>
          <w:rFonts w:ascii="仿宋_GB2312" w:eastAsia="仿宋_GB2312"/>
          <w:sz w:val="24"/>
        </w:rPr>
      </w:pPr>
      <w:r>
        <w:rPr>
          <w:rFonts w:ascii="仿宋_GB2312" w:eastAsia="仿宋_GB2312" w:hint="eastAsia"/>
          <w:b/>
          <w:sz w:val="24"/>
        </w:rPr>
        <w:t>第七</w:t>
      </w:r>
      <w:r w:rsidR="006C70D2" w:rsidRPr="00562916">
        <w:rPr>
          <w:rFonts w:ascii="仿宋_GB2312" w:eastAsia="仿宋_GB2312" w:hint="eastAsia"/>
          <w:b/>
          <w:sz w:val="24"/>
        </w:rPr>
        <w:t>条</w:t>
      </w:r>
      <w:r w:rsidR="006C70D2" w:rsidRPr="00562916">
        <w:rPr>
          <w:rFonts w:ascii="仿宋_GB2312" w:eastAsia="仿宋_GB2312" w:hint="eastAsia"/>
          <w:sz w:val="24"/>
        </w:rPr>
        <w:t xml:space="preserve">  根据《</w:t>
      </w:r>
      <w:r w:rsidR="006C70D2">
        <w:rPr>
          <w:rFonts w:ascii="仿宋_GB2312" w:eastAsia="仿宋_GB2312" w:hint="eastAsia"/>
          <w:sz w:val="24"/>
        </w:rPr>
        <w:t>中山大学本科生奖学金管理办法》</w:t>
      </w:r>
      <w:r w:rsidR="00B82B92">
        <w:rPr>
          <w:rFonts w:ascii="仿宋_GB2312" w:eastAsia="仿宋_GB2312" w:hint="eastAsia"/>
          <w:sz w:val="24"/>
        </w:rPr>
        <w:t>的</w:t>
      </w:r>
      <w:r w:rsidR="006C70D2" w:rsidRPr="00562916">
        <w:rPr>
          <w:rFonts w:ascii="仿宋_GB2312" w:eastAsia="仿宋_GB2312" w:hint="eastAsia"/>
          <w:sz w:val="24"/>
        </w:rPr>
        <w:t>规定</w:t>
      </w:r>
      <w:r w:rsidR="006C70D2">
        <w:rPr>
          <w:rFonts w:ascii="仿宋_GB2312" w:eastAsia="仿宋_GB2312" w:hint="eastAsia"/>
          <w:sz w:val="24"/>
        </w:rPr>
        <w:t>，</w:t>
      </w:r>
      <w:r w:rsidR="008F3E6D" w:rsidRPr="008F3E6D">
        <w:rPr>
          <w:rFonts w:ascii="仿宋_GB2312" w:eastAsia="仿宋_GB2312" w:hint="eastAsia"/>
          <w:sz w:val="24"/>
        </w:rPr>
        <w:t>学生申请参评奖学金应满足以下条件</w:t>
      </w:r>
      <w:r w:rsidR="006C70D2" w:rsidRPr="009C3DE0">
        <w:rPr>
          <w:rFonts w:ascii="仿宋_GB2312" w:eastAsia="仿宋_GB2312" w:hint="eastAsia"/>
          <w:sz w:val="24"/>
        </w:rPr>
        <w:t>：</w:t>
      </w:r>
    </w:p>
    <w:p w:rsidR="008F3E6D" w:rsidRPr="008F3E6D" w:rsidRDefault="008F3E6D" w:rsidP="008F3E6D">
      <w:pPr>
        <w:spacing w:line="360" w:lineRule="auto"/>
        <w:ind w:firstLineChars="200" w:firstLine="480"/>
        <w:rPr>
          <w:rFonts w:ascii="仿宋_GB2312" w:eastAsia="仿宋_GB2312"/>
          <w:sz w:val="24"/>
        </w:rPr>
      </w:pPr>
      <w:r w:rsidRPr="008F3E6D">
        <w:rPr>
          <w:rFonts w:ascii="仿宋_GB2312" w:eastAsia="仿宋_GB2312" w:hint="eastAsia"/>
          <w:sz w:val="24"/>
        </w:rPr>
        <w:t>（一）德：遵守宪法和法律，热爱社会主义中国，拥护中国共产党的领导；尊师爱校，遵守学校规章制度，无损害学校声誉的言行；孝敬父母，诚实守信，遵守社会公德。</w:t>
      </w:r>
    </w:p>
    <w:p w:rsidR="008F3E6D" w:rsidRPr="008F3E6D" w:rsidRDefault="008F3E6D" w:rsidP="008F3E6D">
      <w:pPr>
        <w:spacing w:line="360" w:lineRule="auto"/>
        <w:ind w:firstLineChars="200" w:firstLine="480"/>
        <w:rPr>
          <w:rFonts w:ascii="仿宋_GB2312" w:eastAsia="仿宋_GB2312"/>
          <w:sz w:val="24"/>
        </w:rPr>
      </w:pPr>
      <w:r w:rsidRPr="008F3E6D">
        <w:rPr>
          <w:rFonts w:ascii="仿宋_GB2312" w:eastAsia="仿宋_GB2312" w:hint="eastAsia"/>
          <w:sz w:val="24"/>
        </w:rPr>
        <w:t>（二）智：刻苦学习，勇于探索，积极实践，努力掌握现代科学文化知识和专业技能，评选年度内无不及格科目。</w:t>
      </w:r>
    </w:p>
    <w:p w:rsidR="008F3E6D" w:rsidRPr="008F3E6D" w:rsidRDefault="008F3E6D" w:rsidP="008F3E6D">
      <w:pPr>
        <w:spacing w:line="360" w:lineRule="auto"/>
        <w:ind w:firstLineChars="200" w:firstLine="480"/>
        <w:rPr>
          <w:rFonts w:ascii="仿宋_GB2312" w:eastAsia="仿宋_GB2312"/>
          <w:sz w:val="24"/>
        </w:rPr>
      </w:pPr>
      <w:r w:rsidRPr="008F3E6D">
        <w:rPr>
          <w:rFonts w:ascii="仿宋_GB2312" w:eastAsia="仿宋_GB2312" w:hint="eastAsia"/>
          <w:sz w:val="24"/>
        </w:rPr>
        <w:t>（三）体：积极锻炼身体，身心健康，学生体质健康测试合格。</w:t>
      </w:r>
    </w:p>
    <w:p w:rsidR="008F3E6D" w:rsidRPr="008F3E6D" w:rsidRDefault="008F3E6D" w:rsidP="008F3E6D">
      <w:pPr>
        <w:spacing w:line="360" w:lineRule="auto"/>
        <w:ind w:firstLineChars="200" w:firstLine="480"/>
        <w:rPr>
          <w:rFonts w:ascii="仿宋_GB2312" w:eastAsia="仿宋_GB2312"/>
          <w:sz w:val="24"/>
        </w:rPr>
      </w:pPr>
      <w:r w:rsidRPr="008F3E6D">
        <w:rPr>
          <w:rFonts w:ascii="仿宋_GB2312" w:eastAsia="仿宋_GB2312" w:hint="eastAsia"/>
          <w:sz w:val="24"/>
        </w:rPr>
        <w:t>（四）美：自觉提高审美能力和人文素养，积极传承和弘扬中华美学。</w:t>
      </w:r>
    </w:p>
    <w:p w:rsidR="008F3E6D" w:rsidRPr="00B82B92" w:rsidRDefault="008F3E6D" w:rsidP="008F3E6D">
      <w:pPr>
        <w:spacing w:line="360" w:lineRule="auto"/>
        <w:ind w:firstLineChars="200" w:firstLine="480"/>
        <w:rPr>
          <w:rFonts w:ascii="仿宋_GB2312" w:eastAsia="仿宋_GB2312"/>
          <w:sz w:val="24"/>
        </w:rPr>
      </w:pPr>
      <w:r w:rsidRPr="008F3E6D">
        <w:rPr>
          <w:rFonts w:ascii="仿宋_GB2312" w:eastAsia="仿宋_GB2312" w:hint="eastAsia"/>
          <w:sz w:val="24"/>
        </w:rPr>
        <w:t>（五）</w:t>
      </w:r>
      <w:proofErr w:type="gramStart"/>
      <w:r w:rsidRPr="008F3E6D">
        <w:rPr>
          <w:rFonts w:ascii="仿宋_GB2312" w:eastAsia="仿宋_GB2312" w:hint="eastAsia"/>
          <w:sz w:val="24"/>
        </w:rPr>
        <w:t>劳</w:t>
      </w:r>
      <w:proofErr w:type="gramEnd"/>
      <w:r w:rsidRPr="008F3E6D">
        <w:rPr>
          <w:rFonts w:ascii="仿宋_GB2312" w:eastAsia="仿宋_GB2312" w:hint="eastAsia"/>
          <w:sz w:val="24"/>
        </w:rPr>
        <w:t>：积极参加学校、学院（系）、班级、宿舍等集体活动，积极参加劳动实践和志愿服务。</w:t>
      </w:r>
    </w:p>
    <w:p w:rsidR="00B82B92" w:rsidRPr="00B82B92" w:rsidRDefault="008F3E6D" w:rsidP="008F3E6D">
      <w:pPr>
        <w:spacing w:line="360" w:lineRule="auto"/>
        <w:ind w:firstLineChars="200" w:firstLine="480"/>
        <w:rPr>
          <w:rFonts w:ascii="仿宋_GB2312" w:eastAsia="仿宋_GB2312"/>
          <w:sz w:val="24"/>
        </w:rPr>
      </w:pPr>
      <w:r w:rsidRPr="00B82B92">
        <w:rPr>
          <w:rFonts w:ascii="仿宋_GB2312" w:eastAsia="仿宋_GB2312" w:hint="eastAsia"/>
          <w:sz w:val="24"/>
        </w:rPr>
        <w:t>（六）其他：评奖年度未受学校通报批评或违纪处分。评奖年度受处分且下一年度解除处分的，只影响本年度评奖，不影响下一年度评奖。</w:t>
      </w:r>
    </w:p>
    <w:p w:rsidR="008F3E6D" w:rsidRPr="00B82B92" w:rsidRDefault="001A7B84" w:rsidP="008F3E6D">
      <w:pPr>
        <w:spacing w:line="360" w:lineRule="auto"/>
        <w:ind w:firstLineChars="200" w:firstLine="480"/>
        <w:rPr>
          <w:rFonts w:ascii="仿宋_GB2312" w:eastAsia="仿宋_GB2312"/>
          <w:sz w:val="24"/>
        </w:rPr>
      </w:pPr>
      <w:r w:rsidRPr="00B82B92">
        <w:rPr>
          <w:rFonts w:ascii="仿宋_GB2312" w:eastAsia="仿宋_GB2312" w:hint="eastAsia"/>
          <w:sz w:val="24"/>
          <w:highlight w:val="yellow"/>
        </w:rPr>
        <w:t>各奖项的具体要求，</w:t>
      </w:r>
      <w:r w:rsidRPr="00B82B92">
        <w:rPr>
          <w:rFonts w:ascii="仿宋_GB2312" w:eastAsia="仿宋_GB2312" w:hint="eastAsia"/>
          <w:sz w:val="24"/>
          <w:szCs w:val="28"/>
          <w:highlight w:val="yellow"/>
        </w:rPr>
        <w:t>以《中山大学本科生奖学金管理办法》的</w:t>
      </w:r>
      <w:r w:rsidR="00663C1B" w:rsidRPr="00B82B92">
        <w:rPr>
          <w:rFonts w:ascii="仿宋_GB2312" w:eastAsia="仿宋_GB2312" w:hint="eastAsia"/>
          <w:sz w:val="24"/>
          <w:szCs w:val="28"/>
          <w:highlight w:val="yellow"/>
        </w:rPr>
        <w:t>最新</w:t>
      </w:r>
      <w:r w:rsidRPr="00B82B92">
        <w:rPr>
          <w:rFonts w:ascii="仿宋_GB2312" w:eastAsia="仿宋_GB2312" w:hint="eastAsia"/>
          <w:sz w:val="24"/>
          <w:szCs w:val="28"/>
          <w:highlight w:val="yellow"/>
        </w:rPr>
        <w:t>条文为准。</w:t>
      </w:r>
    </w:p>
    <w:p w:rsidR="005C5CDE" w:rsidRPr="00B82B92" w:rsidRDefault="008F3E6D" w:rsidP="008F3E6D">
      <w:pPr>
        <w:spacing w:line="360" w:lineRule="auto"/>
        <w:ind w:firstLineChars="200" w:firstLine="480"/>
        <w:rPr>
          <w:rFonts w:ascii="仿宋_GB2312" w:eastAsia="仿宋_GB2312"/>
          <w:sz w:val="24"/>
        </w:rPr>
      </w:pPr>
      <w:r w:rsidRPr="00B82B92">
        <w:rPr>
          <w:rFonts w:ascii="仿宋_GB2312" w:eastAsia="仿宋_GB2312" w:hint="eastAsia"/>
          <w:sz w:val="24"/>
        </w:rPr>
        <w:t>除上述条件外，申请各类奖学金还需符合该项奖学金的特定条件。</w:t>
      </w:r>
      <w:r w:rsidR="00724BA7" w:rsidRPr="00B82B92">
        <w:rPr>
          <w:rFonts w:ascii="仿宋_GB2312" w:eastAsia="仿宋_GB2312" w:hint="eastAsia"/>
          <w:sz w:val="24"/>
        </w:rPr>
        <w:t>旅游学院要求所有参评奖学金的同学需符合学院关于志愿服务方面的要求，评奖计算的年份内须有参加志愿服务活动经历并符合以下三个条件之一：①志愿服务总时数在50小时及以上；②有志愿时</w:t>
      </w:r>
      <w:r w:rsidR="00032C97" w:rsidRPr="00B82B92">
        <w:rPr>
          <w:rFonts w:ascii="仿宋_GB2312" w:eastAsia="仿宋_GB2312" w:hint="eastAsia"/>
          <w:sz w:val="24"/>
        </w:rPr>
        <w:t>（</w:t>
      </w:r>
      <w:proofErr w:type="gramStart"/>
      <w:r w:rsidR="00032C97" w:rsidRPr="00B82B92">
        <w:rPr>
          <w:rFonts w:ascii="仿宋_GB2312" w:eastAsia="仿宋_GB2312" w:hint="eastAsia"/>
          <w:sz w:val="24"/>
        </w:rPr>
        <w:t>不</w:t>
      </w:r>
      <w:proofErr w:type="gramEnd"/>
      <w:r w:rsidR="00032C97" w:rsidRPr="00B82B92">
        <w:rPr>
          <w:rFonts w:ascii="仿宋_GB2312" w:eastAsia="仿宋_GB2312" w:hint="eastAsia"/>
          <w:sz w:val="24"/>
        </w:rPr>
        <w:t>限时数）</w:t>
      </w:r>
      <w:proofErr w:type="gramStart"/>
      <w:r w:rsidR="00724BA7" w:rsidRPr="00B82B92">
        <w:rPr>
          <w:rFonts w:ascii="仿宋_GB2312" w:eastAsia="仿宋_GB2312" w:hint="eastAsia"/>
          <w:sz w:val="24"/>
        </w:rPr>
        <w:t>且参加</w:t>
      </w:r>
      <w:proofErr w:type="gramEnd"/>
      <w:r w:rsidR="00724BA7" w:rsidRPr="00B82B92">
        <w:rPr>
          <w:rFonts w:ascii="仿宋_GB2312" w:eastAsia="仿宋_GB2312" w:hint="eastAsia"/>
          <w:sz w:val="24"/>
        </w:rPr>
        <w:t>无偿献血一次及以上；③因志愿服务表现突出获得校级及以上表彰或者奖励（不含校内职能部门，需盖有中山大学公章或中山大学党委公章）。仅参加无偿献血而无其他志愿服务经历者不符合参评要求。</w:t>
      </w:r>
      <w:r w:rsidR="00FD5F33" w:rsidRPr="00B82B92">
        <w:rPr>
          <w:rFonts w:ascii="仿宋_GB2312" w:eastAsia="仿宋_GB2312" w:hint="eastAsia"/>
          <w:sz w:val="24"/>
        </w:rPr>
        <w:t>志愿时的计算时间段：上一年的</w:t>
      </w:r>
      <w:r w:rsidR="00D41503" w:rsidRPr="00B82B92">
        <w:rPr>
          <w:rFonts w:ascii="仿宋_GB2312" w:eastAsia="仿宋_GB2312" w:hint="eastAsia"/>
          <w:sz w:val="24"/>
        </w:rPr>
        <w:t>7</w:t>
      </w:r>
      <w:r w:rsidR="00FD5F33" w:rsidRPr="00B82B92">
        <w:rPr>
          <w:rFonts w:ascii="仿宋_GB2312" w:eastAsia="仿宋_GB2312" w:hint="eastAsia"/>
          <w:sz w:val="24"/>
        </w:rPr>
        <w:t>月1日到当年的</w:t>
      </w:r>
      <w:r w:rsidR="00D41503" w:rsidRPr="00B82B92">
        <w:rPr>
          <w:rFonts w:ascii="仿宋_GB2312" w:eastAsia="仿宋_GB2312"/>
          <w:sz w:val="24"/>
        </w:rPr>
        <w:t>6</w:t>
      </w:r>
      <w:r w:rsidR="00FD5F33" w:rsidRPr="00B82B92">
        <w:rPr>
          <w:rFonts w:ascii="仿宋_GB2312" w:eastAsia="仿宋_GB2312" w:hint="eastAsia"/>
          <w:sz w:val="24"/>
        </w:rPr>
        <w:t>月3</w:t>
      </w:r>
      <w:r w:rsidR="00D41503" w:rsidRPr="00B82B92">
        <w:rPr>
          <w:rFonts w:ascii="仿宋_GB2312" w:eastAsia="仿宋_GB2312"/>
          <w:sz w:val="24"/>
        </w:rPr>
        <w:t>0</w:t>
      </w:r>
      <w:r w:rsidR="00FD5F33" w:rsidRPr="00B82B92">
        <w:rPr>
          <w:rFonts w:ascii="仿宋_GB2312" w:eastAsia="仿宋_GB2312" w:hint="eastAsia"/>
          <w:sz w:val="24"/>
        </w:rPr>
        <w:t>日。</w:t>
      </w:r>
    </w:p>
    <w:p w:rsidR="005A0A9F" w:rsidRPr="00B82B92" w:rsidRDefault="00722EF9" w:rsidP="008B2615">
      <w:pPr>
        <w:spacing w:line="360" w:lineRule="auto"/>
        <w:ind w:firstLineChars="200" w:firstLine="482"/>
        <w:rPr>
          <w:rFonts w:ascii="仿宋_GB2312" w:eastAsia="仿宋_GB2312"/>
          <w:sz w:val="24"/>
        </w:rPr>
      </w:pPr>
      <w:r>
        <w:rPr>
          <w:rFonts w:ascii="仿宋_GB2312" w:eastAsia="仿宋_GB2312" w:hint="eastAsia"/>
          <w:b/>
          <w:sz w:val="24"/>
        </w:rPr>
        <w:t>第八</w:t>
      </w:r>
      <w:r w:rsidR="00D65ADE" w:rsidRPr="00D65ADE">
        <w:rPr>
          <w:rFonts w:ascii="仿宋_GB2312" w:eastAsia="仿宋_GB2312" w:hint="eastAsia"/>
          <w:b/>
          <w:sz w:val="24"/>
        </w:rPr>
        <w:t>条</w:t>
      </w:r>
      <w:r w:rsidR="00D65ADE">
        <w:rPr>
          <w:rFonts w:ascii="仿宋_GB2312" w:eastAsia="仿宋_GB2312" w:hint="eastAsia"/>
          <w:sz w:val="24"/>
        </w:rPr>
        <w:t xml:space="preserve"> </w:t>
      </w:r>
      <w:r w:rsidR="00D65ADE" w:rsidRPr="00B82B92">
        <w:rPr>
          <w:rFonts w:ascii="仿宋_GB2312" w:eastAsia="仿宋_GB2312"/>
          <w:sz w:val="24"/>
        </w:rPr>
        <w:t xml:space="preserve"> </w:t>
      </w:r>
      <w:r w:rsidR="00D65ADE" w:rsidRPr="00B82B92">
        <w:rPr>
          <w:rFonts w:ascii="仿宋_GB2312" w:eastAsia="仿宋_GB2312" w:hint="eastAsia"/>
          <w:sz w:val="24"/>
        </w:rPr>
        <w:t>旅游学院评选本科生各类奖学金的顺序为：先评选中山大学优秀本科生奖学金，在此基础上再依次评选国家奖学金、国家励志奖学金</w:t>
      </w:r>
      <w:r w:rsidR="00AB57FD" w:rsidRPr="00B82B92">
        <w:rPr>
          <w:rFonts w:ascii="仿宋_GB2312" w:eastAsia="仿宋_GB2312" w:hint="eastAsia"/>
          <w:sz w:val="24"/>
        </w:rPr>
        <w:t>、中山大学励志奖学金、捐赠奖学金、中山大学专项奖学金、中山大学英才奖学金</w:t>
      </w:r>
      <w:r w:rsidR="00D65ADE" w:rsidRPr="00B82B92">
        <w:rPr>
          <w:rFonts w:ascii="仿宋_GB2312" w:eastAsia="仿宋_GB2312" w:hint="eastAsia"/>
          <w:sz w:val="24"/>
        </w:rPr>
        <w:t>。</w:t>
      </w:r>
      <w:r w:rsidR="00DB0ED3" w:rsidRPr="00B82B92">
        <w:rPr>
          <w:rFonts w:ascii="仿宋_GB2312" w:eastAsia="仿宋_GB2312" w:hint="eastAsia"/>
          <w:sz w:val="24"/>
        </w:rPr>
        <w:t>教育部台湾、港澳及华侨学生奖学金和中山大学台湾、港澳及华侨学生奖学金的评选事项根据当年相关通知执行。</w:t>
      </w:r>
      <w:r w:rsidR="00491DFF" w:rsidRPr="00B82B92">
        <w:rPr>
          <w:rFonts w:ascii="仿宋_GB2312" w:eastAsia="仿宋_GB2312" w:hint="eastAsia"/>
          <w:sz w:val="24"/>
        </w:rPr>
        <w:t>交换生只可参评当年的中山大学优秀学生奖学金，不再参评其他奖学金。</w:t>
      </w:r>
    </w:p>
    <w:p w:rsidR="00722EF9" w:rsidRPr="00B82B92" w:rsidRDefault="00722EF9" w:rsidP="008B2615">
      <w:pPr>
        <w:spacing w:line="360" w:lineRule="auto"/>
        <w:ind w:firstLineChars="200" w:firstLine="480"/>
        <w:rPr>
          <w:rFonts w:ascii="仿宋_GB2312" w:eastAsia="仿宋_GB2312"/>
          <w:sz w:val="24"/>
        </w:rPr>
      </w:pPr>
    </w:p>
    <w:p w:rsidR="00722EF9" w:rsidRPr="00722EF9" w:rsidRDefault="00B82B92" w:rsidP="00722EF9">
      <w:pPr>
        <w:spacing w:line="360" w:lineRule="auto"/>
        <w:jc w:val="center"/>
        <w:rPr>
          <w:rFonts w:ascii="仿宋_GB2312" w:eastAsia="仿宋_GB2312"/>
          <w:b/>
          <w:sz w:val="28"/>
          <w:szCs w:val="28"/>
        </w:rPr>
      </w:pPr>
      <w:r>
        <w:rPr>
          <w:rFonts w:ascii="仿宋_GB2312" w:eastAsia="仿宋_GB2312" w:hint="eastAsia"/>
          <w:b/>
          <w:sz w:val="28"/>
          <w:szCs w:val="28"/>
        </w:rPr>
        <w:lastRenderedPageBreak/>
        <w:t>第五</w:t>
      </w:r>
      <w:r w:rsidR="00722EF9" w:rsidRPr="009F7DB4">
        <w:rPr>
          <w:rFonts w:ascii="仿宋_GB2312" w:eastAsia="仿宋_GB2312" w:hint="eastAsia"/>
          <w:b/>
          <w:sz w:val="28"/>
          <w:szCs w:val="28"/>
        </w:rPr>
        <w:t xml:space="preserve">章  </w:t>
      </w:r>
      <w:r w:rsidR="00722EF9">
        <w:rPr>
          <w:rFonts w:ascii="仿宋_GB2312" w:eastAsia="仿宋_GB2312" w:hint="eastAsia"/>
          <w:b/>
          <w:sz w:val="28"/>
          <w:szCs w:val="28"/>
        </w:rPr>
        <w:t>评选流程</w:t>
      </w:r>
    </w:p>
    <w:p w:rsidR="005A0A9F" w:rsidRPr="00F37E3D" w:rsidRDefault="00491DFF" w:rsidP="005A0A9F">
      <w:pPr>
        <w:spacing w:afterLines="50" w:after="156" w:line="360" w:lineRule="auto"/>
        <w:ind w:firstLineChars="200" w:firstLine="482"/>
        <w:rPr>
          <w:rFonts w:ascii="仿宋_GB2312" w:eastAsia="仿宋_GB2312"/>
          <w:sz w:val="24"/>
        </w:rPr>
      </w:pPr>
      <w:r>
        <w:rPr>
          <w:rFonts w:ascii="仿宋_GB2312" w:eastAsia="仿宋_GB2312" w:hint="eastAsia"/>
          <w:b/>
          <w:sz w:val="24"/>
        </w:rPr>
        <w:t>第</w:t>
      </w:r>
      <w:r w:rsidR="00722EF9">
        <w:rPr>
          <w:rFonts w:ascii="仿宋_GB2312" w:eastAsia="仿宋_GB2312" w:hint="eastAsia"/>
          <w:b/>
          <w:sz w:val="24"/>
        </w:rPr>
        <w:t>九</w:t>
      </w:r>
      <w:r w:rsidR="005A0A9F">
        <w:rPr>
          <w:rFonts w:ascii="仿宋_GB2312" w:eastAsia="仿宋_GB2312" w:hint="eastAsia"/>
          <w:b/>
          <w:sz w:val="24"/>
        </w:rPr>
        <w:t xml:space="preserve">条  </w:t>
      </w:r>
      <w:r w:rsidR="00F37E3D" w:rsidRPr="00F37E3D">
        <w:rPr>
          <w:rFonts w:ascii="仿宋_GB2312" w:eastAsia="仿宋_GB2312" w:hint="eastAsia"/>
          <w:sz w:val="24"/>
        </w:rPr>
        <w:t>“中山大学优秀学生奖学金”在旅游学院本科生中的</w:t>
      </w:r>
      <w:r w:rsidR="005A0A9F" w:rsidRPr="00F37E3D">
        <w:rPr>
          <w:rFonts w:ascii="仿宋_GB2312" w:eastAsia="仿宋_GB2312" w:hint="eastAsia"/>
          <w:sz w:val="24"/>
        </w:rPr>
        <w:t>评选程序如下：</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41"/>
        <w:gridCol w:w="667"/>
        <w:gridCol w:w="1097"/>
        <w:gridCol w:w="5891"/>
      </w:tblGrid>
      <w:tr w:rsidR="005A0A9F" w:rsidRPr="00A44F9E" w:rsidTr="0001743C">
        <w:trPr>
          <w:trHeight w:val="567"/>
        </w:trPr>
        <w:tc>
          <w:tcPr>
            <w:tcW w:w="641" w:type="dxa"/>
            <w:shd w:val="clear" w:color="auto" w:fill="auto"/>
            <w:vAlign w:val="center"/>
          </w:tcPr>
          <w:p w:rsidR="005A0A9F" w:rsidRPr="00A44F9E" w:rsidRDefault="005A0A9F" w:rsidP="0001743C">
            <w:pPr>
              <w:jc w:val="center"/>
              <w:rPr>
                <w:rFonts w:ascii="仿宋" w:eastAsia="仿宋" w:hAnsi="仿宋"/>
                <w:b/>
              </w:rPr>
            </w:pPr>
            <w:r w:rsidRPr="00A44F9E">
              <w:rPr>
                <w:rFonts w:ascii="仿宋" w:eastAsia="仿宋" w:hAnsi="仿宋" w:hint="eastAsia"/>
                <w:b/>
              </w:rPr>
              <w:t>步骤</w:t>
            </w:r>
          </w:p>
        </w:tc>
        <w:tc>
          <w:tcPr>
            <w:tcW w:w="667" w:type="dxa"/>
            <w:shd w:val="clear" w:color="auto" w:fill="auto"/>
            <w:vAlign w:val="center"/>
          </w:tcPr>
          <w:p w:rsidR="005A0A9F" w:rsidRPr="00A44F9E" w:rsidRDefault="005A0A9F" w:rsidP="0001743C">
            <w:pPr>
              <w:jc w:val="center"/>
              <w:rPr>
                <w:rFonts w:ascii="仿宋" w:eastAsia="仿宋" w:hAnsi="仿宋"/>
                <w:b/>
              </w:rPr>
            </w:pPr>
            <w:r w:rsidRPr="00A44F9E">
              <w:rPr>
                <w:rFonts w:ascii="仿宋" w:eastAsia="仿宋" w:hAnsi="仿宋"/>
                <w:b/>
              </w:rPr>
              <w:t>程序</w:t>
            </w:r>
          </w:p>
        </w:tc>
        <w:tc>
          <w:tcPr>
            <w:tcW w:w="6988" w:type="dxa"/>
            <w:gridSpan w:val="2"/>
            <w:shd w:val="clear" w:color="auto" w:fill="auto"/>
            <w:vAlign w:val="center"/>
          </w:tcPr>
          <w:p w:rsidR="005A0A9F" w:rsidRPr="00A44F9E" w:rsidRDefault="005A0A9F" w:rsidP="0001743C">
            <w:pPr>
              <w:jc w:val="center"/>
              <w:rPr>
                <w:rFonts w:ascii="仿宋" w:eastAsia="仿宋" w:hAnsi="仿宋"/>
                <w:b/>
              </w:rPr>
            </w:pPr>
            <w:r w:rsidRPr="00A44F9E">
              <w:rPr>
                <w:rFonts w:ascii="仿宋" w:eastAsia="仿宋" w:hAnsi="仿宋"/>
                <w:b/>
              </w:rPr>
              <w:t>详细</w:t>
            </w:r>
          </w:p>
        </w:tc>
      </w:tr>
      <w:tr w:rsidR="005A0A9F" w:rsidRPr="00A44F9E" w:rsidTr="0001743C">
        <w:trPr>
          <w:trHeight w:val="567"/>
        </w:trPr>
        <w:tc>
          <w:tcPr>
            <w:tcW w:w="641" w:type="dxa"/>
            <w:shd w:val="clear" w:color="auto" w:fill="auto"/>
            <w:vAlign w:val="center"/>
          </w:tcPr>
          <w:p w:rsidR="005A0A9F" w:rsidRPr="00A44F9E" w:rsidRDefault="005A0A9F" w:rsidP="0001743C">
            <w:pPr>
              <w:jc w:val="center"/>
              <w:rPr>
                <w:rFonts w:ascii="仿宋" w:eastAsia="仿宋" w:hAnsi="仿宋"/>
              </w:rPr>
            </w:pPr>
            <w:r w:rsidRPr="00A44F9E">
              <w:rPr>
                <w:rFonts w:ascii="仿宋" w:eastAsia="仿宋" w:hAnsi="仿宋" w:hint="eastAsia"/>
              </w:rPr>
              <w:t>1</w:t>
            </w:r>
          </w:p>
        </w:tc>
        <w:tc>
          <w:tcPr>
            <w:tcW w:w="667" w:type="dxa"/>
            <w:shd w:val="clear" w:color="auto" w:fill="auto"/>
            <w:vAlign w:val="center"/>
          </w:tcPr>
          <w:p w:rsidR="005A0A9F" w:rsidRPr="00A44F9E" w:rsidRDefault="005A0A9F" w:rsidP="0001743C">
            <w:pPr>
              <w:rPr>
                <w:rFonts w:ascii="仿宋" w:eastAsia="仿宋" w:hAnsi="仿宋"/>
              </w:rPr>
            </w:pPr>
            <w:r w:rsidRPr="00A44F9E">
              <w:rPr>
                <w:rFonts w:ascii="仿宋" w:eastAsia="仿宋" w:hAnsi="仿宋" w:hint="eastAsia"/>
              </w:rPr>
              <w:t>计算</w:t>
            </w:r>
            <w:r w:rsidR="00440DB7">
              <w:rPr>
                <w:rFonts w:ascii="仿宋" w:eastAsia="仿宋" w:hAnsi="仿宋" w:hint="eastAsia"/>
              </w:rPr>
              <w:t>评奖基数</w:t>
            </w:r>
          </w:p>
        </w:tc>
        <w:tc>
          <w:tcPr>
            <w:tcW w:w="6988" w:type="dxa"/>
            <w:gridSpan w:val="2"/>
            <w:shd w:val="clear" w:color="auto" w:fill="auto"/>
            <w:vAlign w:val="center"/>
          </w:tcPr>
          <w:p w:rsidR="005A0A9F" w:rsidRDefault="005A0A9F" w:rsidP="0001743C">
            <w:pPr>
              <w:rPr>
                <w:rFonts w:ascii="仿宋" w:eastAsia="仿宋" w:hAnsi="仿宋"/>
              </w:rPr>
            </w:pPr>
            <w:r>
              <w:rPr>
                <w:rFonts w:ascii="仿宋" w:eastAsia="仿宋" w:hAnsi="仿宋" w:hint="eastAsia"/>
              </w:rPr>
              <w:t>计算具备奖学金评选资格的各年级总人数，以此作为各奖学金名额分配的基准。</w:t>
            </w:r>
          </w:p>
          <w:p w:rsidR="005A0A9F" w:rsidRPr="00A44F9E" w:rsidRDefault="005A0A9F" w:rsidP="00E649E0">
            <w:pPr>
              <w:rPr>
                <w:rFonts w:ascii="仿宋" w:eastAsia="仿宋" w:hAnsi="仿宋"/>
              </w:rPr>
            </w:pPr>
            <w:r>
              <w:rPr>
                <w:rFonts w:ascii="仿宋" w:eastAsia="仿宋" w:hAnsi="仿宋" w:hint="eastAsia"/>
              </w:rPr>
              <w:t>计算方式：在我校注册并就读的名单中，排除不符合申请要求的外派交换生以</w:t>
            </w:r>
            <w:r w:rsidR="00E649E0">
              <w:rPr>
                <w:rFonts w:ascii="仿宋" w:eastAsia="仿宋" w:hAnsi="仿宋" w:hint="eastAsia"/>
              </w:rPr>
              <w:t>及外校到我校交换的学生，剩下的即为具备奖学金评选资格的学生名单（此处的评奖资格暂未考虑是否挂科、是否违纪、志愿时和体测成绩等）。</w:t>
            </w:r>
          </w:p>
        </w:tc>
      </w:tr>
      <w:tr w:rsidR="005A0A9F" w:rsidRPr="00A44F9E" w:rsidTr="0001743C">
        <w:trPr>
          <w:trHeight w:val="567"/>
        </w:trPr>
        <w:tc>
          <w:tcPr>
            <w:tcW w:w="641" w:type="dxa"/>
            <w:vMerge w:val="restart"/>
            <w:shd w:val="clear" w:color="auto" w:fill="auto"/>
            <w:vAlign w:val="center"/>
          </w:tcPr>
          <w:p w:rsidR="005A0A9F" w:rsidRPr="00A44F9E" w:rsidRDefault="005A0A9F" w:rsidP="0001743C">
            <w:pPr>
              <w:jc w:val="center"/>
              <w:rPr>
                <w:rFonts w:ascii="仿宋" w:eastAsia="仿宋" w:hAnsi="仿宋"/>
              </w:rPr>
            </w:pPr>
            <w:r w:rsidRPr="00A44F9E">
              <w:rPr>
                <w:rFonts w:ascii="仿宋" w:eastAsia="仿宋" w:hAnsi="仿宋" w:hint="eastAsia"/>
              </w:rPr>
              <w:t>2</w:t>
            </w:r>
          </w:p>
        </w:tc>
        <w:tc>
          <w:tcPr>
            <w:tcW w:w="667" w:type="dxa"/>
            <w:vMerge w:val="restart"/>
            <w:shd w:val="clear" w:color="auto" w:fill="auto"/>
            <w:vAlign w:val="center"/>
          </w:tcPr>
          <w:p w:rsidR="005A0A9F" w:rsidRPr="00A44F9E" w:rsidRDefault="005A0A9F" w:rsidP="0001743C">
            <w:pPr>
              <w:jc w:val="center"/>
              <w:rPr>
                <w:rFonts w:ascii="仿宋" w:eastAsia="仿宋" w:hAnsi="仿宋"/>
              </w:rPr>
            </w:pPr>
            <w:r w:rsidRPr="00A44F9E">
              <w:rPr>
                <w:rFonts w:ascii="仿宋" w:eastAsia="仿宋" w:hAnsi="仿宋" w:hint="eastAsia"/>
              </w:rPr>
              <w:t>评选</w:t>
            </w:r>
          </w:p>
        </w:tc>
        <w:tc>
          <w:tcPr>
            <w:tcW w:w="1097" w:type="dxa"/>
            <w:shd w:val="clear" w:color="auto" w:fill="auto"/>
            <w:vAlign w:val="center"/>
          </w:tcPr>
          <w:p w:rsidR="005A0A9F" w:rsidRPr="00A44F9E" w:rsidRDefault="005A0A9F" w:rsidP="0001743C">
            <w:pPr>
              <w:jc w:val="center"/>
              <w:rPr>
                <w:rFonts w:ascii="仿宋" w:eastAsia="仿宋" w:hAnsi="仿宋"/>
              </w:rPr>
            </w:pPr>
            <w:r w:rsidRPr="00A44F9E">
              <w:rPr>
                <w:rFonts w:ascii="仿宋" w:eastAsia="仿宋" w:hAnsi="仿宋"/>
              </w:rPr>
              <w:t>名额分配</w:t>
            </w:r>
          </w:p>
        </w:tc>
        <w:tc>
          <w:tcPr>
            <w:tcW w:w="5891" w:type="dxa"/>
            <w:shd w:val="clear" w:color="auto" w:fill="auto"/>
          </w:tcPr>
          <w:p w:rsidR="005A0A9F" w:rsidRPr="00A44F9E" w:rsidRDefault="005A0A9F" w:rsidP="0001743C">
            <w:pPr>
              <w:pStyle w:val="a7"/>
              <w:numPr>
                <w:ilvl w:val="0"/>
                <w:numId w:val="1"/>
              </w:numPr>
              <w:ind w:firstLineChars="0"/>
              <w:rPr>
                <w:rFonts w:ascii="仿宋" w:eastAsia="仿宋" w:hAnsi="仿宋"/>
              </w:rPr>
            </w:pPr>
            <w:r>
              <w:rPr>
                <w:rFonts w:ascii="仿宋" w:eastAsia="仿宋" w:hAnsi="仿宋" w:hint="eastAsia"/>
              </w:rPr>
              <w:t>年级总名额</w:t>
            </w:r>
            <w:r w:rsidRPr="00A44F9E">
              <w:rPr>
                <w:rFonts w:ascii="仿宋" w:eastAsia="仿宋" w:hAnsi="仿宋" w:hint="eastAsia"/>
              </w:rPr>
              <w:t>=</w:t>
            </w:r>
            <w:r w:rsidRPr="00D95E97">
              <w:rPr>
                <w:rFonts w:ascii="仿宋" w:eastAsia="仿宋" w:hAnsi="仿宋" w:hint="eastAsia"/>
              </w:rPr>
              <w:t>学校分配到学院的名额*年级具备奖学金评选资格的总人数/学院具备奖学金评选资格的总人数</w:t>
            </w:r>
          </w:p>
          <w:p w:rsidR="005A0A9F" w:rsidRPr="00A44F9E" w:rsidRDefault="005A0A9F" w:rsidP="0001743C">
            <w:pPr>
              <w:pStyle w:val="a7"/>
              <w:numPr>
                <w:ilvl w:val="0"/>
                <w:numId w:val="1"/>
              </w:numPr>
              <w:ind w:firstLineChars="0"/>
              <w:rPr>
                <w:rFonts w:ascii="仿宋" w:eastAsia="仿宋" w:hAnsi="仿宋"/>
              </w:rPr>
            </w:pPr>
            <w:r w:rsidRPr="00D95E97">
              <w:rPr>
                <w:rFonts w:ascii="仿宋" w:eastAsia="仿宋" w:hAnsi="仿宋" w:hint="eastAsia"/>
              </w:rPr>
              <w:t>年级专业名额=年级总名额*该专业具备奖学金评选资格的总人数/该年级具备奖学金评选资格的总人数</w:t>
            </w:r>
          </w:p>
        </w:tc>
      </w:tr>
      <w:tr w:rsidR="005A0A9F" w:rsidRPr="00A44F9E" w:rsidTr="0001743C">
        <w:trPr>
          <w:trHeight w:val="567"/>
        </w:trPr>
        <w:tc>
          <w:tcPr>
            <w:tcW w:w="641" w:type="dxa"/>
            <w:vMerge/>
            <w:shd w:val="clear" w:color="auto" w:fill="auto"/>
            <w:vAlign w:val="center"/>
          </w:tcPr>
          <w:p w:rsidR="005A0A9F" w:rsidRPr="00A44F9E" w:rsidRDefault="005A0A9F" w:rsidP="0001743C">
            <w:pPr>
              <w:jc w:val="center"/>
              <w:rPr>
                <w:rFonts w:ascii="仿宋" w:eastAsia="仿宋" w:hAnsi="仿宋"/>
              </w:rPr>
            </w:pPr>
          </w:p>
        </w:tc>
        <w:tc>
          <w:tcPr>
            <w:tcW w:w="667" w:type="dxa"/>
            <w:vMerge/>
            <w:shd w:val="clear" w:color="auto" w:fill="auto"/>
            <w:vAlign w:val="center"/>
          </w:tcPr>
          <w:p w:rsidR="005A0A9F" w:rsidRPr="00A44F9E" w:rsidRDefault="005A0A9F" w:rsidP="0001743C">
            <w:pPr>
              <w:jc w:val="center"/>
              <w:rPr>
                <w:rFonts w:ascii="仿宋" w:eastAsia="仿宋" w:hAnsi="仿宋"/>
              </w:rPr>
            </w:pPr>
          </w:p>
        </w:tc>
        <w:tc>
          <w:tcPr>
            <w:tcW w:w="1097" w:type="dxa"/>
            <w:shd w:val="clear" w:color="auto" w:fill="auto"/>
            <w:vAlign w:val="center"/>
          </w:tcPr>
          <w:p w:rsidR="005A0A9F" w:rsidRPr="00A44F9E" w:rsidRDefault="006F1A23" w:rsidP="006F1A23">
            <w:pPr>
              <w:jc w:val="center"/>
              <w:rPr>
                <w:rFonts w:ascii="仿宋" w:eastAsia="仿宋" w:hAnsi="仿宋"/>
              </w:rPr>
            </w:pPr>
            <w:r>
              <w:rPr>
                <w:rFonts w:ascii="仿宋" w:eastAsia="仿宋" w:hAnsi="仿宋" w:hint="eastAsia"/>
              </w:rPr>
              <w:t>志愿</w:t>
            </w:r>
            <w:r w:rsidR="00EF61AA">
              <w:rPr>
                <w:rFonts w:ascii="仿宋" w:eastAsia="仿宋" w:hAnsi="仿宋" w:hint="eastAsia"/>
              </w:rPr>
              <w:t>服务&amp;体测</w:t>
            </w:r>
          </w:p>
        </w:tc>
        <w:tc>
          <w:tcPr>
            <w:tcW w:w="5891" w:type="dxa"/>
            <w:shd w:val="clear" w:color="auto" w:fill="auto"/>
          </w:tcPr>
          <w:p w:rsidR="005A0A9F" w:rsidRDefault="006F1A23" w:rsidP="0001743C">
            <w:pPr>
              <w:pStyle w:val="a7"/>
              <w:ind w:firstLineChars="0" w:firstLine="0"/>
              <w:rPr>
                <w:rFonts w:ascii="仿宋" w:eastAsia="仿宋" w:hAnsi="仿宋"/>
              </w:rPr>
            </w:pPr>
            <w:r>
              <w:rPr>
                <w:rFonts w:ascii="仿宋" w:eastAsia="仿宋" w:hAnsi="仿宋" w:hint="eastAsia"/>
              </w:rPr>
              <w:t>参照本细则的第七条执行</w:t>
            </w:r>
            <w:r w:rsidR="00930689">
              <w:rPr>
                <w:rFonts w:ascii="仿宋" w:eastAsia="仿宋" w:hAnsi="仿宋" w:hint="eastAsia"/>
              </w:rPr>
              <w:t>。</w:t>
            </w:r>
          </w:p>
        </w:tc>
      </w:tr>
      <w:tr w:rsidR="005A0A9F" w:rsidRPr="00A44F9E" w:rsidTr="0001743C">
        <w:trPr>
          <w:trHeight w:val="567"/>
        </w:trPr>
        <w:tc>
          <w:tcPr>
            <w:tcW w:w="641" w:type="dxa"/>
            <w:vMerge/>
            <w:shd w:val="clear" w:color="auto" w:fill="auto"/>
            <w:vAlign w:val="center"/>
          </w:tcPr>
          <w:p w:rsidR="005A0A9F" w:rsidRPr="00A44F9E" w:rsidRDefault="005A0A9F" w:rsidP="0001743C">
            <w:pPr>
              <w:jc w:val="center"/>
              <w:rPr>
                <w:rFonts w:ascii="仿宋" w:eastAsia="仿宋" w:hAnsi="仿宋"/>
              </w:rPr>
            </w:pPr>
          </w:p>
        </w:tc>
        <w:tc>
          <w:tcPr>
            <w:tcW w:w="667" w:type="dxa"/>
            <w:vMerge/>
            <w:shd w:val="clear" w:color="auto" w:fill="auto"/>
            <w:vAlign w:val="center"/>
          </w:tcPr>
          <w:p w:rsidR="005A0A9F" w:rsidRPr="00A44F9E" w:rsidRDefault="005A0A9F" w:rsidP="0001743C">
            <w:pPr>
              <w:jc w:val="center"/>
              <w:rPr>
                <w:rFonts w:ascii="仿宋" w:eastAsia="仿宋" w:hAnsi="仿宋"/>
              </w:rPr>
            </w:pPr>
          </w:p>
        </w:tc>
        <w:tc>
          <w:tcPr>
            <w:tcW w:w="1097" w:type="dxa"/>
            <w:shd w:val="clear" w:color="auto" w:fill="auto"/>
            <w:vAlign w:val="center"/>
          </w:tcPr>
          <w:p w:rsidR="005A0A9F" w:rsidRPr="00A44F9E" w:rsidRDefault="005A0A9F" w:rsidP="0001743C">
            <w:pPr>
              <w:jc w:val="center"/>
              <w:rPr>
                <w:rFonts w:ascii="仿宋" w:eastAsia="仿宋" w:hAnsi="仿宋"/>
              </w:rPr>
            </w:pPr>
            <w:proofErr w:type="gramStart"/>
            <w:r>
              <w:rPr>
                <w:rFonts w:ascii="仿宋" w:eastAsia="仿宋" w:hAnsi="仿宋" w:hint="eastAsia"/>
              </w:rPr>
              <w:t>原始绩点</w:t>
            </w:r>
            <w:r w:rsidRPr="00A44F9E">
              <w:rPr>
                <w:rFonts w:ascii="仿宋" w:eastAsia="仿宋" w:hAnsi="仿宋"/>
              </w:rPr>
              <w:t>排名</w:t>
            </w:r>
            <w:proofErr w:type="gramEnd"/>
          </w:p>
        </w:tc>
        <w:tc>
          <w:tcPr>
            <w:tcW w:w="5891" w:type="dxa"/>
            <w:shd w:val="clear" w:color="auto" w:fill="auto"/>
          </w:tcPr>
          <w:p w:rsidR="005A0A9F" w:rsidRPr="00A44F9E" w:rsidRDefault="005A0A9F" w:rsidP="003434E4">
            <w:pPr>
              <w:rPr>
                <w:rFonts w:ascii="仿宋" w:eastAsia="仿宋" w:hAnsi="仿宋"/>
              </w:rPr>
            </w:pPr>
            <w:r w:rsidRPr="00A44F9E">
              <w:rPr>
                <w:rFonts w:ascii="仿宋" w:eastAsia="仿宋" w:hAnsi="仿宋" w:hint="eastAsia"/>
              </w:rPr>
              <w:t>根据</w:t>
            </w:r>
            <w:r>
              <w:rPr>
                <w:rFonts w:ascii="仿宋" w:eastAsia="仿宋" w:hAnsi="仿宋" w:hint="eastAsia"/>
              </w:rPr>
              <w:t>原始绩点</w:t>
            </w:r>
            <w:r w:rsidRPr="00D95E97">
              <w:rPr>
                <w:rFonts w:ascii="仿宋" w:eastAsia="仿宋" w:hAnsi="仿宋" w:hint="eastAsia"/>
              </w:rPr>
              <w:t>（由奖学金系统</w:t>
            </w:r>
            <w:r>
              <w:rPr>
                <w:rFonts w:ascii="仿宋" w:eastAsia="仿宋" w:hAnsi="仿宋" w:hint="eastAsia"/>
              </w:rPr>
              <w:t>或教务系统</w:t>
            </w:r>
            <w:r w:rsidRPr="00D95E97">
              <w:rPr>
                <w:rFonts w:ascii="仿宋" w:eastAsia="仿宋" w:hAnsi="仿宋" w:hint="eastAsia"/>
              </w:rPr>
              <w:t>导出）</w:t>
            </w:r>
            <w:r w:rsidRPr="00A44F9E">
              <w:rPr>
                <w:rFonts w:ascii="仿宋" w:eastAsia="仿宋" w:hAnsi="仿宋" w:hint="eastAsia"/>
              </w:rPr>
              <w:t>进行排名并计算排名百分比，</w:t>
            </w:r>
            <w:r>
              <w:rPr>
                <w:rFonts w:ascii="仿宋" w:eastAsia="仿宋" w:hAnsi="仿宋" w:hint="eastAsia"/>
              </w:rPr>
              <w:t>根据</w:t>
            </w:r>
            <w:r w:rsidRPr="00A44F9E">
              <w:rPr>
                <w:rFonts w:ascii="仿宋" w:eastAsia="仿宋" w:hAnsi="仿宋" w:hint="eastAsia"/>
              </w:rPr>
              <w:t>各年级、各专业</w:t>
            </w:r>
            <w:r>
              <w:rPr>
                <w:rFonts w:ascii="仿宋" w:eastAsia="仿宋" w:hAnsi="仿宋" w:hint="eastAsia"/>
              </w:rPr>
              <w:t>的奖学金分配名额确定</w:t>
            </w:r>
            <w:r w:rsidRPr="00A44F9E">
              <w:rPr>
                <w:rFonts w:ascii="仿宋" w:eastAsia="仿宋" w:hAnsi="仿宋" w:hint="eastAsia"/>
              </w:rPr>
              <w:t>原始成绩的</w:t>
            </w:r>
            <w:r w:rsidRPr="00D95E97">
              <w:rPr>
                <w:rFonts w:ascii="仿宋" w:eastAsia="仿宋" w:hAnsi="仿宋" w:hint="eastAsia"/>
              </w:rPr>
              <w:t>奖学金等级</w:t>
            </w:r>
            <w:r w:rsidR="003434E4">
              <w:rPr>
                <w:rFonts w:ascii="仿宋" w:eastAsia="仿宋" w:hAnsi="仿宋" w:hint="eastAsia"/>
              </w:rPr>
              <w:t>（不是最终获奖等级）</w:t>
            </w:r>
            <w:r w:rsidR="00930689">
              <w:rPr>
                <w:rFonts w:ascii="仿宋" w:eastAsia="仿宋" w:hAnsi="仿宋" w:hint="eastAsia"/>
              </w:rPr>
              <w:t>。</w:t>
            </w:r>
          </w:p>
        </w:tc>
      </w:tr>
      <w:tr w:rsidR="005A0A9F" w:rsidRPr="00A44F9E" w:rsidTr="0001743C">
        <w:trPr>
          <w:trHeight w:val="567"/>
        </w:trPr>
        <w:tc>
          <w:tcPr>
            <w:tcW w:w="641" w:type="dxa"/>
            <w:vMerge/>
            <w:shd w:val="clear" w:color="auto" w:fill="auto"/>
            <w:vAlign w:val="center"/>
          </w:tcPr>
          <w:p w:rsidR="005A0A9F" w:rsidRPr="00A44F9E" w:rsidRDefault="005A0A9F" w:rsidP="0001743C">
            <w:pPr>
              <w:jc w:val="center"/>
              <w:rPr>
                <w:rFonts w:ascii="仿宋" w:eastAsia="仿宋" w:hAnsi="仿宋"/>
              </w:rPr>
            </w:pPr>
          </w:p>
        </w:tc>
        <w:tc>
          <w:tcPr>
            <w:tcW w:w="667" w:type="dxa"/>
            <w:vMerge/>
            <w:shd w:val="clear" w:color="auto" w:fill="auto"/>
            <w:vAlign w:val="center"/>
          </w:tcPr>
          <w:p w:rsidR="005A0A9F" w:rsidRPr="00A44F9E" w:rsidRDefault="005A0A9F" w:rsidP="0001743C">
            <w:pPr>
              <w:jc w:val="center"/>
              <w:rPr>
                <w:rFonts w:ascii="仿宋" w:eastAsia="仿宋" w:hAnsi="仿宋"/>
              </w:rPr>
            </w:pPr>
          </w:p>
        </w:tc>
        <w:tc>
          <w:tcPr>
            <w:tcW w:w="1097" w:type="dxa"/>
            <w:shd w:val="clear" w:color="auto" w:fill="auto"/>
            <w:vAlign w:val="center"/>
          </w:tcPr>
          <w:p w:rsidR="005A0A9F" w:rsidRPr="00A44F9E" w:rsidRDefault="00E42EED" w:rsidP="0001743C">
            <w:pPr>
              <w:jc w:val="center"/>
              <w:rPr>
                <w:rFonts w:ascii="仿宋" w:eastAsia="仿宋" w:hAnsi="仿宋"/>
              </w:rPr>
            </w:pPr>
            <w:proofErr w:type="gramStart"/>
            <w:r>
              <w:rPr>
                <w:rFonts w:ascii="仿宋" w:eastAsia="仿宋" w:hAnsi="仿宋" w:hint="eastAsia"/>
              </w:rPr>
              <w:t>综测</w:t>
            </w:r>
            <w:r w:rsidR="005A0A9F" w:rsidRPr="00A44F9E">
              <w:rPr>
                <w:rFonts w:ascii="仿宋" w:eastAsia="仿宋" w:hAnsi="仿宋" w:hint="eastAsia"/>
              </w:rPr>
              <w:t>加分</w:t>
            </w:r>
            <w:proofErr w:type="gramEnd"/>
          </w:p>
        </w:tc>
        <w:tc>
          <w:tcPr>
            <w:tcW w:w="5891" w:type="dxa"/>
            <w:shd w:val="clear" w:color="auto" w:fill="auto"/>
          </w:tcPr>
          <w:p w:rsidR="005A0A9F" w:rsidRPr="00A44F9E" w:rsidRDefault="005A0A9F" w:rsidP="0001743C">
            <w:pPr>
              <w:rPr>
                <w:rFonts w:ascii="仿宋" w:eastAsia="仿宋" w:hAnsi="仿宋"/>
                <w:sz w:val="24"/>
              </w:rPr>
            </w:pPr>
            <w:proofErr w:type="gramStart"/>
            <w:r>
              <w:rPr>
                <w:rFonts w:ascii="仿宋" w:eastAsia="仿宋" w:hAnsi="仿宋" w:hint="eastAsia"/>
              </w:rPr>
              <w:t>将</w:t>
            </w:r>
            <w:r w:rsidR="00E42EED">
              <w:rPr>
                <w:rFonts w:ascii="仿宋" w:eastAsia="仿宋" w:hAnsi="仿宋" w:hint="eastAsia"/>
              </w:rPr>
              <w:t>综测</w:t>
            </w:r>
            <w:r>
              <w:rPr>
                <w:rFonts w:ascii="仿宋" w:eastAsia="仿宋" w:hAnsi="仿宋" w:hint="eastAsia"/>
              </w:rPr>
              <w:t>加分</w:t>
            </w:r>
            <w:proofErr w:type="gramEnd"/>
            <w:r>
              <w:rPr>
                <w:rFonts w:ascii="仿宋" w:eastAsia="仿宋" w:hAnsi="仿宋" w:hint="eastAsia"/>
              </w:rPr>
              <w:t>转换为绩点</w:t>
            </w:r>
            <w:r w:rsidRPr="00A44F9E">
              <w:rPr>
                <w:rFonts w:ascii="仿宋" w:eastAsia="仿宋" w:hAnsi="仿宋" w:hint="eastAsia"/>
              </w:rPr>
              <w:t>，以经过公示的</w:t>
            </w:r>
            <w:proofErr w:type="gramStart"/>
            <w:r>
              <w:rPr>
                <w:rFonts w:ascii="仿宋" w:eastAsia="仿宋" w:hAnsi="仿宋" w:hint="eastAsia"/>
              </w:rPr>
              <w:t>最</w:t>
            </w:r>
            <w:r w:rsidRPr="00A44F9E">
              <w:rPr>
                <w:rFonts w:ascii="仿宋" w:eastAsia="仿宋" w:hAnsi="仿宋" w:hint="eastAsia"/>
              </w:rPr>
              <w:t>终版</w:t>
            </w:r>
            <w:proofErr w:type="gramEnd"/>
            <w:r w:rsidRPr="00A44F9E">
              <w:rPr>
                <w:rFonts w:ascii="仿宋" w:eastAsia="仿宋" w:hAnsi="仿宋" w:hint="eastAsia"/>
              </w:rPr>
              <w:t>加分材料为准，最终</w:t>
            </w:r>
            <w:proofErr w:type="gramStart"/>
            <w:r w:rsidRPr="00A44F9E">
              <w:rPr>
                <w:rFonts w:ascii="仿宋" w:eastAsia="仿宋" w:hAnsi="仿宋" w:hint="eastAsia"/>
              </w:rPr>
              <w:t>加分绩点不能</w:t>
            </w:r>
            <w:proofErr w:type="gramEnd"/>
            <w:r w:rsidRPr="00A44F9E">
              <w:rPr>
                <w:rFonts w:ascii="仿宋" w:eastAsia="仿宋" w:hAnsi="仿宋" w:hint="eastAsia"/>
              </w:rPr>
              <w:t>超过</w:t>
            </w:r>
            <w:proofErr w:type="gramStart"/>
            <w:r w:rsidRPr="006E4174">
              <w:rPr>
                <w:rFonts w:ascii="仿宋" w:eastAsia="仿宋" w:hAnsi="仿宋" w:hint="eastAsia"/>
              </w:rPr>
              <w:t>原始绩点的</w:t>
            </w:r>
            <w:proofErr w:type="gramEnd"/>
            <w:r w:rsidRPr="006E4174">
              <w:rPr>
                <w:rFonts w:ascii="仿宋" w:eastAsia="仿宋" w:hAnsi="仿宋" w:hint="eastAsia"/>
              </w:rPr>
              <w:t>20%，若超出，</w:t>
            </w:r>
            <w:proofErr w:type="gramStart"/>
            <w:r w:rsidRPr="006E4174">
              <w:rPr>
                <w:rFonts w:ascii="仿宋" w:eastAsia="仿宋" w:hAnsi="仿宋" w:hint="eastAsia"/>
              </w:rPr>
              <w:t>加分绩点以原始绩点的</w:t>
            </w:r>
            <w:proofErr w:type="gramEnd"/>
            <w:r w:rsidRPr="006E4174">
              <w:rPr>
                <w:rFonts w:ascii="仿宋" w:eastAsia="仿宋" w:hAnsi="仿宋" w:hint="eastAsia"/>
              </w:rPr>
              <w:t>20%计算。</w:t>
            </w:r>
          </w:p>
        </w:tc>
      </w:tr>
      <w:tr w:rsidR="005A0A9F" w:rsidRPr="00A44F9E" w:rsidTr="0001743C">
        <w:trPr>
          <w:trHeight w:val="567"/>
        </w:trPr>
        <w:tc>
          <w:tcPr>
            <w:tcW w:w="641" w:type="dxa"/>
            <w:vMerge/>
            <w:shd w:val="clear" w:color="auto" w:fill="auto"/>
            <w:vAlign w:val="center"/>
          </w:tcPr>
          <w:p w:rsidR="005A0A9F" w:rsidRPr="00A44F9E" w:rsidRDefault="005A0A9F" w:rsidP="0001743C">
            <w:pPr>
              <w:jc w:val="center"/>
              <w:rPr>
                <w:rFonts w:ascii="仿宋" w:eastAsia="仿宋" w:hAnsi="仿宋"/>
              </w:rPr>
            </w:pPr>
          </w:p>
        </w:tc>
        <w:tc>
          <w:tcPr>
            <w:tcW w:w="667" w:type="dxa"/>
            <w:vMerge/>
            <w:shd w:val="clear" w:color="auto" w:fill="auto"/>
            <w:vAlign w:val="center"/>
          </w:tcPr>
          <w:p w:rsidR="005A0A9F" w:rsidRPr="00A44F9E" w:rsidRDefault="005A0A9F" w:rsidP="0001743C">
            <w:pPr>
              <w:jc w:val="center"/>
              <w:rPr>
                <w:rFonts w:ascii="仿宋" w:eastAsia="仿宋" w:hAnsi="仿宋"/>
              </w:rPr>
            </w:pPr>
          </w:p>
        </w:tc>
        <w:tc>
          <w:tcPr>
            <w:tcW w:w="1097" w:type="dxa"/>
            <w:shd w:val="clear" w:color="auto" w:fill="auto"/>
            <w:vAlign w:val="center"/>
          </w:tcPr>
          <w:p w:rsidR="005A0A9F" w:rsidRPr="00A44F9E" w:rsidRDefault="005A0A9F" w:rsidP="0001743C">
            <w:pPr>
              <w:jc w:val="center"/>
              <w:rPr>
                <w:rFonts w:ascii="仿宋" w:eastAsia="仿宋" w:hAnsi="仿宋"/>
              </w:rPr>
            </w:pPr>
            <w:r>
              <w:rPr>
                <w:rFonts w:ascii="仿宋" w:eastAsia="仿宋" w:hAnsi="仿宋" w:hint="eastAsia"/>
              </w:rPr>
              <w:t>综合</w:t>
            </w:r>
            <w:proofErr w:type="gramStart"/>
            <w:r>
              <w:rPr>
                <w:rFonts w:ascii="仿宋" w:eastAsia="仿宋" w:hAnsi="仿宋" w:hint="eastAsia"/>
              </w:rPr>
              <w:t>测评绩点</w:t>
            </w:r>
            <w:r w:rsidRPr="00A44F9E">
              <w:rPr>
                <w:rFonts w:ascii="仿宋" w:eastAsia="仿宋" w:hAnsi="仿宋" w:hint="eastAsia"/>
              </w:rPr>
              <w:t>排名</w:t>
            </w:r>
            <w:proofErr w:type="gramEnd"/>
          </w:p>
        </w:tc>
        <w:tc>
          <w:tcPr>
            <w:tcW w:w="5891" w:type="dxa"/>
            <w:shd w:val="clear" w:color="auto" w:fill="auto"/>
          </w:tcPr>
          <w:p w:rsidR="00474896" w:rsidRDefault="005A0A9F" w:rsidP="00474896">
            <w:pPr>
              <w:rPr>
                <w:rFonts w:ascii="仿宋" w:eastAsia="仿宋" w:hAnsi="仿宋"/>
              </w:rPr>
            </w:pPr>
            <w:r w:rsidRPr="00A44F9E">
              <w:rPr>
                <w:rFonts w:ascii="仿宋" w:eastAsia="仿宋" w:hAnsi="仿宋" w:hint="eastAsia"/>
              </w:rPr>
              <w:t>原始</w:t>
            </w:r>
            <w:proofErr w:type="gramStart"/>
            <w:r>
              <w:rPr>
                <w:rFonts w:ascii="仿宋" w:eastAsia="仿宋" w:hAnsi="仿宋" w:hint="eastAsia"/>
              </w:rPr>
              <w:t>绩点</w:t>
            </w:r>
            <w:r w:rsidR="00E42EED">
              <w:rPr>
                <w:rFonts w:ascii="仿宋" w:eastAsia="仿宋" w:hAnsi="仿宋" w:hint="eastAsia"/>
              </w:rPr>
              <w:t>+综测</w:t>
            </w:r>
            <w:r w:rsidRPr="00A44F9E">
              <w:rPr>
                <w:rFonts w:ascii="仿宋" w:eastAsia="仿宋" w:hAnsi="仿宋" w:hint="eastAsia"/>
              </w:rPr>
              <w:t>加分</w:t>
            </w:r>
            <w:r>
              <w:rPr>
                <w:rFonts w:ascii="仿宋" w:eastAsia="仿宋" w:hAnsi="仿宋" w:hint="eastAsia"/>
              </w:rPr>
              <w:t>绩点</w:t>
            </w:r>
            <w:proofErr w:type="gramEnd"/>
            <w:r w:rsidR="00E42EED">
              <w:rPr>
                <w:rFonts w:ascii="仿宋" w:eastAsia="仿宋" w:hAnsi="仿宋" w:hint="eastAsia"/>
              </w:rPr>
              <w:t>=</w:t>
            </w:r>
            <w:r w:rsidRPr="00A44F9E">
              <w:rPr>
                <w:rFonts w:ascii="仿宋" w:eastAsia="仿宋" w:hAnsi="仿宋" w:hint="eastAsia"/>
              </w:rPr>
              <w:t>综合测评</w:t>
            </w:r>
            <w:r>
              <w:rPr>
                <w:rFonts w:ascii="仿宋" w:eastAsia="仿宋" w:hAnsi="仿宋" w:hint="eastAsia"/>
              </w:rPr>
              <w:t>绩点，</w:t>
            </w:r>
            <w:r w:rsidRPr="00A44F9E">
              <w:rPr>
                <w:rFonts w:ascii="仿宋" w:eastAsia="仿宋" w:hAnsi="仿宋" w:hint="eastAsia"/>
              </w:rPr>
              <w:t>据此确定综合测评排名</w:t>
            </w:r>
            <w:r>
              <w:rPr>
                <w:rFonts w:ascii="仿宋" w:eastAsia="仿宋" w:hAnsi="仿宋" w:hint="eastAsia"/>
              </w:rPr>
              <w:t>及排名百分比，并根据</w:t>
            </w:r>
            <w:r w:rsidRPr="00A44F9E">
              <w:rPr>
                <w:rFonts w:ascii="仿宋" w:eastAsia="仿宋" w:hAnsi="仿宋" w:hint="eastAsia"/>
              </w:rPr>
              <w:t>各年级、各专业</w:t>
            </w:r>
            <w:r>
              <w:rPr>
                <w:rFonts w:ascii="仿宋" w:eastAsia="仿宋" w:hAnsi="仿宋" w:hint="eastAsia"/>
              </w:rPr>
              <w:t>的奖学金分配名额本细则的第五条规定确定最终的获奖等级。</w:t>
            </w:r>
            <w:r w:rsidRPr="00A44F9E">
              <w:rPr>
                <w:rFonts w:ascii="仿宋" w:eastAsia="仿宋" w:hAnsi="仿宋" w:hint="eastAsia"/>
              </w:rPr>
              <w:t>根据成绩保护规定：加分前具备三等</w:t>
            </w:r>
            <w:r>
              <w:rPr>
                <w:rFonts w:ascii="仿宋" w:eastAsia="仿宋" w:hAnsi="仿宋" w:hint="eastAsia"/>
              </w:rPr>
              <w:t>奖学金获奖资格的，加分后最多只能获得</w:t>
            </w:r>
            <w:r w:rsidRPr="00A44F9E">
              <w:rPr>
                <w:rFonts w:ascii="仿宋" w:eastAsia="仿宋" w:hAnsi="仿宋" w:hint="eastAsia"/>
              </w:rPr>
              <w:t>二等奖学金，加分前没有</w:t>
            </w:r>
            <w:r>
              <w:rPr>
                <w:rFonts w:ascii="仿宋" w:eastAsia="仿宋" w:hAnsi="仿宋" w:hint="eastAsia"/>
              </w:rPr>
              <w:t>奖学金获奖资格的，加分后最多只能获得三等奖学金，</w:t>
            </w:r>
            <w:r w:rsidRPr="00A44F9E">
              <w:rPr>
                <w:rFonts w:ascii="仿宋" w:eastAsia="仿宋" w:hAnsi="仿宋" w:hint="eastAsia"/>
              </w:rPr>
              <w:t>不能升两级；加分前具备一等</w:t>
            </w:r>
            <w:r>
              <w:rPr>
                <w:rFonts w:ascii="仿宋" w:eastAsia="仿宋" w:hAnsi="仿宋" w:hint="eastAsia"/>
              </w:rPr>
              <w:t>奖学金获奖</w:t>
            </w:r>
            <w:r w:rsidRPr="00A44F9E">
              <w:rPr>
                <w:rFonts w:ascii="仿宋" w:eastAsia="仿宋" w:hAnsi="仿宋" w:hint="eastAsia"/>
              </w:rPr>
              <w:t>资格的同学，加分后至少可以</w:t>
            </w:r>
            <w:r>
              <w:rPr>
                <w:rFonts w:ascii="仿宋" w:eastAsia="仿宋" w:hAnsi="仿宋" w:hint="eastAsia"/>
              </w:rPr>
              <w:t>获得</w:t>
            </w:r>
            <w:r w:rsidRPr="00A44F9E">
              <w:rPr>
                <w:rFonts w:ascii="仿宋" w:eastAsia="仿宋" w:hAnsi="仿宋" w:hint="eastAsia"/>
              </w:rPr>
              <w:t>二等奖学金；加</w:t>
            </w:r>
            <w:r>
              <w:rPr>
                <w:rFonts w:ascii="仿宋" w:eastAsia="仿宋" w:hAnsi="仿宋" w:hint="eastAsia"/>
              </w:rPr>
              <w:t>分前具备二等参评资格的同学，加分后至少可以获得三等奖学金，</w:t>
            </w:r>
            <w:r w:rsidRPr="00A44F9E">
              <w:rPr>
                <w:rFonts w:ascii="仿宋" w:eastAsia="仿宋" w:hAnsi="仿宋" w:hint="eastAsia"/>
              </w:rPr>
              <w:t>不能降两级。</w:t>
            </w:r>
          </w:p>
          <w:p w:rsidR="005A0A9F" w:rsidRPr="00A44F9E" w:rsidRDefault="00474896" w:rsidP="00474896">
            <w:pPr>
              <w:rPr>
                <w:rFonts w:ascii="仿宋" w:eastAsia="仿宋" w:hAnsi="仿宋"/>
                <w:sz w:val="24"/>
              </w:rPr>
            </w:pPr>
            <w:r w:rsidRPr="00474896">
              <w:rPr>
                <w:rFonts w:ascii="仿宋" w:eastAsia="仿宋" w:hAnsi="仿宋" w:hint="eastAsia"/>
              </w:rPr>
              <w:t>综合测评成绩</w:t>
            </w:r>
            <w:r>
              <w:rPr>
                <w:rFonts w:ascii="仿宋" w:eastAsia="仿宋" w:hAnsi="仿宋" w:hint="eastAsia"/>
              </w:rPr>
              <w:t>专业内</w:t>
            </w:r>
            <w:r w:rsidRPr="00474896">
              <w:rPr>
                <w:rFonts w:ascii="仿宋" w:eastAsia="仿宋" w:hAnsi="仿宋" w:hint="eastAsia"/>
              </w:rPr>
              <w:t>排名前8%</w:t>
            </w:r>
            <w:r>
              <w:rPr>
                <w:rFonts w:ascii="仿宋" w:eastAsia="仿宋" w:hAnsi="仿宋" w:hint="eastAsia"/>
              </w:rPr>
              <w:t>的学生，具备优秀学生一等奖学金申请资格</w:t>
            </w:r>
            <w:r w:rsidRPr="00474896">
              <w:rPr>
                <w:rFonts w:ascii="仿宋" w:eastAsia="仿宋" w:hAnsi="仿宋" w:hint="eastAsia"/>
              </w:rPr>
              <w:t>；综合测评成绩</w:t>
            </w:r>
            <w:r>
              <w:rPr>
                <w:rFonts w:ascii="仿宋" w:eastAsia="仿宋" w:hAnsi="仿宋" w:hint="eastAsia"/>
              </w:rPr>
              <w:t>专业内</w:t>
            </w:r>
            <w:r w:rsidRPr="00474896">
              <w:rPr>
                <w:rFonts w:ascii="仿宋" w:eastAsia="仿宋" w:hAnsi="仿宋" w:hint="eastAsia"/>
              </w:rPr>
              <w:t>排名前20%的学生，具备优秀学生二等奖学金评选资格；</w:t>
            </w:r>
            <w:r>
              <w:rPr>
                <w:rFonts w:ascii="仿宋" w:eastAsia="仿宋" w:hAnsi="仿宋" w:hint="eastAsia"/>
              </w:rPr>
              <w:t>综合测评</w:t>
            </w:r>
            <w:r w:rsidRPr="00474896">
              <w:rPr>
                <w:rFonts w:ascii="仿宋" w:eastAsia="仿宋" w:hAnsi="仿宋" w:hint="eastAsia"/>
              </w:rPr>
              <w:t>成绩</w:t>
            </w:r>
            <w:r>
              <w:rPr>
                <w:rFonts w:ascii="仿宋" w:eastAsia="仿宋" w:hAnsi="仿宋" w:hint="eastAsia"/>
              </w:rPr>
              <w:t>专业内</w:t>
            </w:r>
            <w:r w:rsidRPr="00474896">
              <w:rPr>
                <w:rFonts w:ascii="仿宋" w:eastAsia="仿宋" w:hAnsi="仿宋" w:hint="eastAsia"/>
              </w:rPr>
              <w:t>排名前50%的学生，具备优秀学生三等奖学金评选资格。</w:t>
            </w:r>
            <w:r w:rsidR="005A0A9F" w:rsidRPr="00A44F9E">
              <w:rPr>
                <w:rFonts w:ascii="仿宋" w:eastAsia="仿宋" w:hAnsi="仿宋" w:hint="eastAsia"/>
              </w:rPr>
              <w:t>若是有专业没有足够多同学满足获奖条件，则将剩余名额</w:t>
            </w:r>
            <w:r w:rsidR="00E42EED">
              <w:rPr>
                <w:rFonts w:ascii="仿宋" w:eastAsia="仿宋" w:hAnsi="仿宋" w:hint="eastAsia"/>
              </w:rPr>
              <w:t>在本年级内</w:t>
            </w:r>
            <w:r w:rsidR="005A0A9F" w:rsidRPr="00A44F9E">
              <w:rPr>
                <w:rFonts w:ascii="仿宋" w:eastAsia="仿宋" w:hAnsi="仿宋" w:hint="eastAsia"/>
              </w:rPr>
              <w:t>进行再分配</w:t>
            </w:r>
            <w:r w:rsidR="00E42EED">
              <w:rPr>
                <w:rFonts w:ascii="仿宋" w:eastAsia="仿宋" w:hAnsi="仿宋" w:hint="eastAsia"/>
              </w:rPr>
              <w:t>，若本年级无法分配，则在其他年级内分配。</w:t>
            </w:r>
          </w:p>
        </w:tc>
      </w:tr>
      <w:tr w:rsidR="005A0A9F" w:rsidRPr="00A44F9E" w:rsidTr="0001743C">
        <w:trPr>
          <w:trHeight w:val="567"/>
        </w:trPr>
        <w:tc>
          <w:tcPr>
            <w:tcW w:w="641" w:type="dxa"/>
            <w:shd w:val="clear" w:color="auto" w:fill="auto"/>
            <w:vAlign w:val="center"/>
          </w:tcPr>
          <w:p w:rsidR="005A0A9F" w:rsidRPr="00A44F9E" w:rsidRDefault="005A0A9F" w:rsidP="0001743C">
            <w:pPr>
              <w:jc w:val="center"/>
              <w:rPr>
                <w:rFonts w:ascii="仿宋" w:eastAsia="仿宋" w:hAnsi="仿宋"/>
              </w:rPr>
            </w:pPr>
            <w:r w:rsidRPr="00A44F9E">
              <w:rPr>
                <w:rFonts w:ascii="仿宋" w:eastAsia="仿宋" w:hAnsi="仿宋" w:hint="eastAsia"/>
              </w:rPr>
              <w:t>3</w:t>
            </w:r>
          </w:p>
        </w:tc>
        <w:tc>
          <w:tcPr>
            <w:tcW w:w="667" w:type="dxa"/>
            <w:shd w:val="clear" w:color="auto" w:fill="auto"/>
            <w:vAlign w:val="center"/>
          </w:tcPr>
          <w:p w:rsidR="005A0A9F" w:rsidRPr="00A44F9E" w:rsidRDefault="005A0A9F" w:rsidP="0001743C">
            <w:pPr>
              <w:jc w:val="center"/>
              <w:rPr>
                <w:rFonts w:ascii="仿宋" w:eastAsia="仿宋" w:hAnsi="仿宋"/>
              </w:rPr>
            </w:pPr>
            <w:r w:rsidRPr="00A44F9E">
              <w:rPr>
                <w:rFonts w:ascii="仿宋" w:eastAsia="仿宋" w:hAnsi="仿宋"/>
              </w:rPr>
              <w:t>公示</w:t>
            </w:r>
          </w:p>
        </w:tc>
        <w:tc>
          <w:tcPr>
            <w:tcW w:w="6988" w:type="dxa"/>
            <w:gridSpan w:val="2"/>
            <w:shd w:val="clear" w:color="auto" w:fill="auto"/>
            <w:vAlign w:val="center"/>
          </w:tcPr>
          <w:p w:rsidR="005A0A9F" w:rsidRPr="00A44F9E" w:rsidRDefault="005A0A9F" w:rsidP="003434E4">
            <w:pPr>
              <w:rPr>
                <w:rFonts w:ascii="仿宋" w:eastAsia="仿宋" w:hAnsi="仿宋"/>
              </w:rPr>
            </w:pPr>
            <w:r w:rsidRPr="00A44F9E">
              <w:rPr>
                <w:rFonts w:ascii="仿宋" w:eastAsia="仿宋" w:hAnsi="仿宋"/>
              </w:rPr>
              <w:t>结合名额分配与排名得出</w:t>
            </w:r>
            <w:r w:rsidRPr="00A44F9E">
              <w:rPr>
                <w:rFonts w:ascii="仿宋" w:eastAsia="仿宋" w:hAnsi="仿宋" w:hint="eastAsia"/>
              </w:rPr>
              <w:t>各年级、各专业的</w:t>
            </w:r>
            <w:r w:rsidR="003434E4">
              <w:rPr>
                <w:rFonts w:ascii="仿宋" w:eastAsia="仿宋" w:hAnsi="仿宋" w:hint="eastAsia"/>
              </w:rPr>
              <w:t>“中山大学优秀学生奖学金</w:t>
            </w:r>
            <w:r w:rsidR="003434E4" w:rsidRPr="003434E4">
              <w:rPr>
                <w:rFonts w:ascii="仿宋" w:eastAsia="仿宋" w:hAnsi="仿宋" w:hint="eastAsia"/>
              </w:rPr>
              <w:t>”</w:t>
            </w:r>
            <w:r w:rsidRPr="00A44F9E">
              <w:rPr>
                <w:rFonts w:ascii="仿宋" w:eastAsia="仿宋" w:hAnsi="仿宋" w:hint="eastAsia"/>
              </w:rPr>
              <w:t>获奖结果并在</w:t>
            </w:r>
            <w:proofErr w:type="gramStart"/>
            <w:r w:rsidR="00787953">
              <w:rPr>
                <w:rFonts w:ascii="仿宋" w:eastAsia="仿宋" w:hAnsi="仿宋" w:hint="eastAsia"/>
              </w:rPr>
              <w:t>学院官网</w:t>
            </w:r>
            <w:r w:rsidR="004C2694">
              <w:rPr>
                <w:rFonts w:ascii="仿宋" w:eastAsia="仿宋" w:hAnsi="仿宋" w:hint="eastAsia"/>
              </w:rPr>
              <w:t>进行</w:t>
            </w:r>
            <w:proofErr w:type="gramEnd"/>
            <w:r w:rsidR="004C2694">
              <w:rPr>
                <w:rFonts w:ascii="仿宋" w:eastAsia="仿宋" w:hAnsi="仿宋" w:hint="eastAsia"/>
              </w:rPr>
              <w:t>公示，有异议者可在公示期内提出异议，公示期结束后不作</w:t>
            </w:r>
            <w:r w:rsidRPr="006E4174">
              <w:rPr>
                <w:rFonts w:ascii="仿宋" w:eastAsia="仿宋" w:hAnsi="仿宋" w:hint="eastAsia"/>
              </w:rPr>
              <w:t>更改并上报</w:t>
            </w:r>
            <w:r w:rsidR="008C1BD0">
              <w:rPr>
                <w:rFonts w:ascii="仿宋" w:eastAsia="仿宋" w:hAnsi="仿宋" w:hint="eastAsia"/>
              </w:rPr>
              <w:t>学工部</w:t>
            </w:r>
            <w:r w:rsidRPr="006E4174">
              <w:rPr>
                <w:rFonts w:ascii="仿宋" w:eastAsia="仿宋" w:hAnsi="仿宋" w:hint="eastAsia"/>
              </w:rPr>
              <w:t>。</w:t>
            </w:r>
            <w:r w:rsidR="008C1BD0">
              <w:rPr>
                <w:rFonts w:ascii="仿宋" w:eastAsia="仿宋" w:hAnsi="仿宋" w:hint="eastAsia"/>
              </w:rPr>
              <w:t>学工部</w:t>
            </w:r>
            <w:r w:rsidRPr="006E4174">
              <w:rPr>
                <w:rFonts w:ascii="仿宋" w:eastAsia="仿宋" w:hAnsi="仿宋" w:hint="eastAsia"/>
              </w:rPr>
              <w:t>初审并公示，公示后报学校学生资助基金管理委员会评审</w:t>
            </w:r>
            <w:r w:rsidR="00930689">
              <w:rPr>
                <w:rFonts w:ascii="仿宋" w:eastAsia="仿宋" w:hAnsi="仿宋" w:hint="eastAsia"/>
              </w:rPr>
              <w:t>。</w:t>
            </w:r>
          </w:p>
        </w:tc>
      </w:tr>
      <w:tr w:rsidR="005A0A9F" w:rsidRPr="00A44F9E" w:rsidTr="0001743C">
        <w:trPr>
          <w:trHeight w:val="567"/>
        </w:trPr>
        <w:tc>
          <w:tcPr>
            <w:tcW w:w="641" w:type="dxa"/>
            <w:shd w:val="clear" w:color="auto" w:fill="auto"/>
            <w:vAlign w:val="center"/>
          </w:tcPr>
          <w:p w:rsidR="005A0A9F" w:rsidRPr="00A44F9E" w:rsidRDefault="005A0A9F" w:rsidP="0001743C">
            <w:pPr>
              <w:jc w:val="center"/>
              <w:rPr>
                <w:rFonts w:ascii="仿宋" w:eastAsia="仿宋" w:hAnsi="仿宋"/>
              </w:rPr>
            </w:pPr>
            <w:r w:rsidRPr="00A44F9E">
              <w:rPr>
                <w:rFonts w:ascii="仿宋" w:eastAsia="仿宋" w:hAnsi="仿宋" w:hint="eastAsia"/>
              </w:rPr>
              <w:t>4</w:t>
            </w:r>
          </w:p>
        </w:tc>
        <w:tc>
          <w:tcPr>
            <w:tcW w:w="667" w:type="dxa"/>
            <w:shd w:val="clear" w:color="auto" w:fill="auto"/>
            <w:vAlign w:val="center"/>
          </w:tcPr>
          <w:p w:rsidR="005A0A9F" w:rsidRPr="00A44F9E" w:rsidRDefault="005A0A9F" w:rsidP="0001743C">
            <w:pPr>
              <w:jc w:val="center"/>
              <w:rPr>
                <w:rFonts w:ascii="仿宋" w:eastAsia="仿宋" w:hAnsi="仿宋"/>
              </w:rPr>
            </w:pPr>
            <w:r w:rsidRPr="00A44F9E">
              <w:rPr>
                <w:rFonts w:ascii="仿宋" w:eastAsia="仿宋" w:hAnsi="仿宋"/>
              </w:rPr>
              <w:t>结果</w:t>
            </w:r>
          </w:p>
        </w:tc>
        <w:tc>
          <w:tcPr>
            <w:tcW w:w="6988" w:type="dxa"/>
            <w:gridSpan w:val="2"/>
            <w:shd w:val="clear" w:color="auto" w:fill="auto"/>
            <w:vAlign w:val="center"/>
          </w:tcPr>
          <w:p w:rsidR="005A0A9F" w:rsidRPr="00A44F9E" w:rsidRDefault="00EB5646" w:rsidP="0001743C">
            <w:pPr>
              <w:rPr>
                <w:rFonts w:ascii="仿宋" w:eastAsia="仿宋" w:hAnsi="仿宋"/>
              </w:rPr>
            </w:pPr>
            <w:r>
              <w:rPr>
                <w:rFonts w:ascii="仿宋" w:eastAsia="仿宋" w:hAnsi="仿宋" w:hint="eastAsia"/>
              </w:rPr>
              <w:t>学工部审核并公示</w:t>
            </w:r>
            <w:r w:rsidR="00930689">
              <w:rPr>
                <w:rFonts w:ascii="仿宋" w:eastAsia="仿宋" w:hAnsi="仿宋" w:hint="eastAsia"/>
              </w:rPr>
              <w:t>。</w:t>
            </w:r>
          </w:p>
        </w:tc>
      </w:tr>
    </w:tbl>
    <w:p w:rsidR="002D7625" w:rsidRPr="00F37E3D" w:rsidRDefault="00722EF9" w:rsidP="002D7625">
      <w:pPr>
        <w:spacing w:afterLines="50" w:after="156" w:line="360" w:lineRule="auto"/>
        <w:ind w:firstLineChars="200" w:firstLine="482"/>
        <w:rPr>
          <w:rFonts w:ascii="仿宋_GB2312" w:eastAsia="仿宋_GB2312"/>
          <w:sz w:val="24"/>
        </w:rPr>
      </w:pPr>
      <w:r>
        <w:rPr>
          <w:rFonts w:ascii="仿宋_GB2312" w:eastAsia="仿宋_GB2312" w:hint="eastAsia"/>
          <w:b/>
          <w:sz w:val="24"/>
        </w:rPr>
        <w:lastRenderedPageBreak/>
        <w:t>第十</w:t>
      </w:r>
      <w:r w:rsidR="002D7625">
        <w:rPr>
          <w:rFonts w:ascii="仿宋_GB2312" w:eastAsia="仿宋_GB2312" w:hint="eastAsia"/>
          <w:b/>
          <w:sz w:val="24"/>
        </w:rPr>
        <w:t xml:space="preserve">条  </w:t>
      </w:r>
      <w:r w:rsidR="002D7625" w:rsidRPr="00F37E3D">
        <w:rPr>
          <w:rFonts w:ascii="仿宋_GB2312" w:eastAsia="仿宋_GB2312" w:hint="eastAsia"/>
          <w:sz w:val="24"/>
        </w:rPr>
        <w:t>“中山大学优秀学生奖学金</w:t>
      </w:r>
      <w:r w:rsidR="002D7625">
        <w:rPr>
          <w:rFonts w:ascii="仿宋_GB2312" w:eastAsia="仿宋_GB2312" w:hint="eastAsia"/>
          <w:sz w:val="24"/>
        </w:rPr>
        <w:t>（交换生）</w:t>
      </w:r>
      <w:r w:rsidR="002D7625" w:rsidRPr="00F37E3D">
        <w:rPr>
          <w:rFonts w:ascii="仿宋_GB2312" w:eastAsia="仿宋_GB2312" w:hint="eastAsia"/>
          <w:sz w:val="24"/>
        </w:rPr>
        <w:t>”在旅游学院本科生中的评选程序如下：</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41"/>
        <w:gridCol w:w="667"/>
        <w:gridCol w:w="1097"/>
        <w:gridCol w:w="5891"/>
      </w:tblGrid>
      <w:tr w:rsidR="00E763F4" w:rsidRPr="00A44F9E" w:rsidTr="005C42C4">
        <w:trPr>
          <w:trHeight w:val="567"/>
        </w:trPr>
        <w:tc>
          <w:tcPr>
            <w:tcW w:w="641" w:type="dxa"/>
            <w:shd w:val="clear" w:color="auto" w:fill="auto"/>
            <w:vAlign w:val="center"/>
          </w:tcPr>
          <w:p w:rsidR="00E763F4" w:rsidRPr="00A44F9E" w:rsidRDefault="00E763F4" w:rsidP="005C42C4">
            <w:pPr>
              <w:jc w:val="center"/>
              <w:rPr>
                <w:rFonts w:ascii="仿宋" w:eastAsia="仿宋" w:hAnsi="仿宋"/>
                <w:b/>
              </w:rPr>
            </w:pPr>
            <w:r w:rsidRPr="00A44F9E">
              <w:rPr>
                <w:rFonts w:ascii="仿宋" w:eastAsia="仿宋" w:hAnsi="仿宋" w:hint="eastAsia"/>
                <w:b/>
              </w:rPr>
              <w:t>步骤</w:t>
            </w:r>
          </w:p>
        </w:tc>
        <w:tc>
          <w:tcPr>
            <w:tcW w:w="667" w:type="dxa"/>
            <w:shd w:val="clear" w:color="auto" w:fill="auto"/>
            <w:vAlign w:val="center"/>
          </w:tcPr>
          <w:p w:rsidR="00E763F4" w:rsidRPr="00A44F9E" w:rsidRDefault="00E763F4" w:rsidP="005C42C4">
            <w:pPr>
              <w:jc w:val="center"/>
              <w:rPr>
                <w:rFonts w:ascii="仿宋" w:eastAsia="仿宋" w:hAnsi="仿宋"/>
                <w:b/>
              </w:rPr>
            </w:pPr>
            <w:r w:rsidRPr="00A44F9E">
              <w:rPr>
                <w:rFonts w:ascii="仿宋" w:eastAsia="仿宋" w:hAnsi="仿宋"/>
                <w:b/>
              </w:rPr>
              <w:t>程序</w:t>
            </w:r>
          </w:p>
        </w:tc>
        <w:tc>
          <w:tcPr>
            <w:tcW w:w="6988" w:type="dxa"/>
            <w:gridSpan w:val="2"/>
            <w:shd w:val="clear" w:color="auto" w:fill="auto"/>
            <w:vAlign w:val="center"/>
          </w:tcPr>
          <w:p w:rsidR="00E763F4" w:rsidRPr="00A44F9E" w:rsidRDefault="00E763F4" w:rsidP="005C42C4">
            <w:pPr>
              <w:jc w:val="center"/>
              <w:rPr>
                <w:rFonts w:ascii="仿宋" w:eastAsia="仿宋" w:hAnsi="仿宋"/>
                <w:b/>
              </w:rPr>
            </w:pPr>
            <w:r w:rsidRPr="00A44F9E">
              <w:rPr>
                <w:rFonts w:ascii="仿宋" w:eastAsia="仿宋" w:hAnsi="仿宋"/>
                <w:b/>
              </w:rPr>
              <w:t>详细</w:t>
            </w:r>
          </w:p>
        </w:tc>
      </w:tr>
      <w:tr w:rsidR="00E763F4" w:rsidRPr="00A44F9E" w:rsidTr="005C42C4">
        <w:trPr>
          <w:trHeight w:val="567"/>
        </w:trPr>
        <w:tc>
          <w:tcPr>
            <w:tcW w:w="641" w:type="dxa"/>
            <w:vMerge w:val="restart"/>
            <w:shd w:val="clear" w:color="auto" w:fill="auto"/>
            <w:vAlign w:val="center"/>
          </w:tcPr>
          <w:p w:rsidR="00E763F4" w:rsidRPr="00A44F9E" w:rsidRDefault="00E763F4" w:rsidP="005C42C4">
            <w:pPr>
              <w:jc w:val="center"/>
              <w:rPr>
                <w:rFonts w:ascii="仿宋" w:eastAsia="仿宋" w:hAnsi="仿宋"/>
              </w:rPr>
            </w:pPr>
            <w:r>
              <w:rPr>
                <w:rFonts w:ascii="仿宋" w:eastAsia="仿宋" w:hAnsi="仿宋" w:hint="eastAsia"/>
              </w:rPr>
              <w:t>1</w:t>
            </w:r>
          </w:p>
        </w:tc>
        <w:tc>
          <w:tcPr>
            <w:tcW w:w="667" w:type="dxa"/>
            <w:vMerge w:val="restart"/>
            <w:shd w:val="clear" w:color="auto" w:fill="auto"/>
            <w:vAlign w:val="center"/>
          </w:tcPr>
          <w:p w:rsidR="00E763F4" w:rsidRPr="00A44F9E" w:rsidRDefault="00E763F4" w:rsidP="005C42C4">
            <w:pPr>
              <w:jc w:val="center"/>
              <w:rPr>
                <w:rFonts w:ascii="仿宋" w:eastAsia="仿宋" w:hAnsi="仿宋"/>
              </w:rPr>
            </w:pPr>
            <w:r w:rsidRPr="00A44F9E">
              <w:rPr>
                <w:rFonts w:ascii="仿宋" w:eastAsia="仿宋" w:hAnsi="仿宋" w:hint="eastAsia"/>
              </w:rPr>
              <w:t>评选</w:t>
            </w:r>
          </w:p>
        </w:tc>
        <w:tc>
          <w:tcPr>
            <w:tcW w:w="1097" w:type="dxa"/>
            <w:shd w:val="clear" w:color="auto" w:fill="auto"/>
            <w:vAlign w:val="center"/>
          </w:tcPr>
          <w:p w:rsidR="00E763F4" w:rsidRPr="00A44F9E" w:rsidRDefault="00E763F4" w:rsidP="005C42C4">
            <w:pPr>
              <w:jc w:val="center"/>
              <w:rPr>
                <w:rFonts w:ascii="仿宋" w:eastAsia="仿宋" w:hAnsi="仿宋"/>
              </w:rPr>
            </w:pPr>
            <w:r w:rsidRPr="00A44F9E">
              <w:rPr>
                <w:rFonts w:ascii="仿宋" w:eastAsia="仿宋" w:hAnsi="仿宋"/>
              </w:rPr>
              <w:t>名额分配</w:t>
            </w:r>
          </w:p>
        </w:tc>
        <w:tc>
          <w:tcPr>
            <w:tcW w:w="5891" w:type="dxa"/>
            <w:shd w:val="clear" w:color="auto" w:fill="auto"/>
          </w:tcPr>
          <w:p w:rsidR="00E763F4" w:rsidRPr="00B75F06" w:rsidRDefault="003434E4" w:rsidP="003434E4">
            <w:pPr>
              <w:rPr>
                <w:rFonts w:ascii="仿宋" w:eastAsia="仿宋" w:hAnsi="仿宋"/>
              </w:rPr>
            </w:pPr>
            <w:r w:rsidRPr="003434E4">
              <w:rPr>
                <w:rFonts w:ascii="仿宋" w:eastAsia="仿宋" w:hAnsi="仿宋" w:hint="eastAsia"/>
              </w:rPr>
              <w:t>申请参评时已完成全部交换学习学分的转换</w:t>
            </w:r>
            <w:r>
              <w:rPr>
                <w:rFonts w:ascii="仿宋" w:eastAsia="仿宋" w:hAnsi="仿宋" w:hint="eastAsia"/>
              </w:rPr>
              <w:t>，且符合评选</w:t>
            </w:r>
            <w:r w:rsidRPr="00B75F06">
              <w:rPr>
                <w:rFonts w:ascii="仿宋" w:eastAsia="仿宋" w:hAnsi="仿宋" w:hint="eastAsia"/>
              </w:rPr>
              <w:t>“中山大学优秀学生奖学金”</w:t>
            </w:r>
            <w:r>
              <w:rPr>
                <w:rFonts w:ascii="仿宋" w:eastAsia="仿宋" w:hAnsi="仿宋" w:hint="eastAsia"/>
              </w:rPr>
              <w:t>的其他要求的</w:t>
            </w:r>
            <w:r w:rsidR="00392BF2" w:rsidRPr="00B75F06">
              <w:rPr>
                <w:rFonts w:ascii="仿宋" w:eastAsia="仿宋" w:hAnsi="仿宋" w:hint="eastAsia"/>
              </w:rPr>
              <w:t>交换生</w:t>
            </w:r>
            <w:r>
              <w:rPr>
                <w:rFonts w:ascii="仿宋" w:eastAsia="仿宋" w:hAnsi="仿宋" w:hint="eastAsia"/>
              </w:rPr>
              <w:t>，在</w:t>
            </w:r>
            <w:r w:rsidR="00392BF2" w:rsidRPr="00B75F06">
              <w:rPr>
                <w:rFonts w:ascii="仿宋" w:eastAsia="仿宋" w:hAnsi="仿宋" w:hint="eastAsia"/>
              </w:rPr>
              <w:t>评选“中山大学优秀学生奖学金”时，名额不限，符合条件均可评选。</w:t>
            </w:r>
            <w:r w:rsidRPr="003434E4">
              <w:rPr>
                <w:rFonts w:ascii="仿宋" w:eastAsia="仿宋" w:hAnsi="仿宋" w:hint="eastAsia"/>
              </w:rPr>
              <w:t>交换生不能以一个学期的学分参评奖学金。</w:t>
            </w:r>
          </w:p>
        </w:tc>
      </w:tr>
      <w:tr w:rsidR="00E763F4" w:rsidRPr="00A44F9E" w:rsidTr="005C42C4">
        <w:trPr>
          <w:trHeight w:val="567"/>
        </w:trPr>
        <w:tc>
          <w:tcPr>
            <w:tcW w:w="641" w:type="dxa"/>
            <w:vMerge/>
            <w:shd w:val="clear" w:color="auto" w:fill="auto"/>
            <w:vAlign w:val="center"/>
          </w:tcPr>
          <w:p w:rsidR="00E763F4" w:rsidRPr="00A44F9E" w:rsidRDefault="00E763F4" w:rsidP="005C42C4">
            <w:pPr>
              <w:jc w:val="center"/>
              <w:rPr>
                <w:rFonts w:ascii="仿宋" w:eastAsia="仿宋" w:hAnsi="仿宋"/>
              </w:rPr>
            </w:pPr>
          </w:p>
        </w:tc>
        <w:tc>
          <w:tcPr>
            <w:tcW w:w="667" w:type="dxa"/>
            <w:vMerge/>
            <w:shd w:val="clear" w:color="auto" w:fill="auto"/>
            <w:vAlign w:val="center"/>
          </w:tcPr>
          <w:p w:rsidR="00E763F4" w:rsidRPr="00A44F9E" w:rsidRDefault="00E763F4" w:rsidP="005C42C4">
            <w:pPr>
              <w:jc w:val="center"/>
              <w:rPr>
                <w:rFonts w:ascii="仿宋" w:eastAsia="仿宋" w:hAnsi="仿宋"/>
              </w:rPr>
            </w:pPr>
          </w:p>
        </w:tc>
        <w:tc>
          <w:tcPr>
            <w:tcW w:w="1097" w:type="dxa"/>
            <w:shd w:val="clear" w:color="auto" w:fill="auto"/>
            <w:vAlign w:val="center"/>
          </w:tcPr>
          <w:p w:rsidR="00E763F4" w:rsidRPr="00A44F9E" w:rsidRDefault="00E763F4" w:rsidP="005C42C4">
            <w:pPr>
              <w:jc w:val="center"/>
              <w:rPr>
                <w:rFonts w:ascii="仿宋" w:eastAsia="仿宋" w:hAnsi="仿宋"/>
              </w:rPr>
            </w:pPr>
            <w:r>
              <w:rPr>
                <w:rFonts w:ascii="仿宋" w:eastAsia="仿宋" w:hAnsi="仿宋" w:hint="eastAsia"/>
              </w:rPr>
              <w:t>志愿服务&amp;体测</w:t>
            </w:r>
          </w:p>
        </w:tc>
        <w:tc>
          <w:tcPr>
            <w:tcW w:w="5891" w:type="dxa"/>
            <w:shd w:val="clear" w:color="auto" w:fill="auto"/>
          </w:tcPr>
          <w:p w:rsidR="00E763F4" w:rsidRDefault="00E763F4" w:rsidP="005C42C4">
            <w:pPr>
              <w:pStyle w:val="a7"/>
              <w:ind w:firstLineChars="0" w:firstLine="0"/>
              <w:rPr>
                <w:rFonts w:ascii="仿宋" w:eastAsia="仿宋" w:hAnsi="仿宋"/>
              </w:rPr>
            </w:pPr>
            <w:r>
              <w:rPr>
                <w:rFonts w:ascii="仿宋" w:eastAsia="仿宋" w:hAnsi="仿宋" w:hint="eastAsia"/>
              </w:rPr>
              <w:t>参照本细则的第七条执行</w:t>
            </w:r>
            <w:r w:rsidR="00930689">
              <w:rPr>
                <w:rFonts w:ascii="仿宋" w:eastAsia="仿宋" w:hAnsi="仿宋" w:hint="eastAsia"/>
              </w:rPr>
              <w:t>。</w:t>
            </w:r>
          </w:p>
        </w:tc>
      </w:tr>
      <w:tr w:rsidR="00E763F4" w:rsidRPr="00A44F9E" w:rsidTr="005C42C4">
        <w:trPr>
          <w:trHeight w:val="567"/>
        </w:trPr>
        <w:tc>
          <w:tcPr>
            <w:tcW w:w="641" w:type="dxa"/>
            <w:vMerge/>
            <w:shd w:val="clear" w:color="auto" w:fill="auto"/>
            <w:vAlign w:val="center"/>
          </w:tcPr>
          <w:p w:rsidR="00E763F4" w:rsidRPr="00A44F9E" w:rsidRDefault="00E763F4" w:rsidP="005C42C4">
            <w:pPr>
              <w:jc w:val="center"/>
              <w:rPr>
                <w:rFonts w:ascii="仿宋" w:eastAsia="仿宋" w:hAnsi="仿宋"/>
              </w:rPr>
            </w:pPr>
          </w:p>
        </w:tc>
        <w:tc>
          <w:tcPr>
            <w:tcW w:w="667" w:type="dxa"/>
            <w:vMerge/>
            <w:shd w:val="clear" w:color="auto" w:fill="auto"/>
            <w:vAlign w:val="center"/>
          </w:tcPr>
          <w:p w:rsidR="00E763F4" w:rsidRPr="00A44F9E" w:rsidRDefault="00E763F4" w:rsidP="005C42C4">
            <w:pPr>
              <w:jc w:val="center"/>
              <w:rPr>
                <w:rFonts w:ascii="仿宋" w:eastAsia="仿宋" w:hAnsi="仿宋"/>
              </w:rPr>
            </w:pPr>
          </w:p>
        </w:tc>
        <w:tc>
          <w:tcPr>
            <w:tcW w:w="1097" w:type="dxa"/>
            <w:shd w:val="clear" w:color="auto" w:fill="auto"/>
            <w:vAlign w:val="center"/>
          </w:tcPr>
          <w:p w:rsidR="00E763F4" w:rsidRPr="00A44F9E" w:rsidRDefault="00E763F4" w:rsidP="005C42C4">
            <w:pPr>
              <w:jc w:val="center"/>
              <w:rPr>
                <w:rFonts w:ascii="仿宋" w:eastAsia="仿宋" w:hAnsi="仿宋"/>
              </w:rPr>
            </w:pPr>
            <w:proofErr w:type="gramStart"/>
            <w:r>
              <w:rPr>
                <w:rFonts w:ascii="仿宋" w:eastAsia="仿宋" w:hAnsi="仿宋" w:hint="eastAsia"/>
              </w:rPr>
              <w:t>原始绩点</w:t>
            </w:r>
            <w:proofErr w:type="gramEnd"/>
          </w:p>
        </w:tc>
        <w:tc>
          <w:tcPr>
            <w:tcW w:w="5891" w:type="dxa"/>
            <w:shd w:val="clear" w:color="auto" w:fill="auto"/>
          </w:tcPr>
          <w:p w:rsidR="00E763F4" w:rsidRPr="00A44F9E" w:rsidRDefault="00E763F4" w:rsidP="003434E4">
            <w:pPr>
              <w:rPr>
                <w:rFonts w:ascii="仿宋" w:eastAsia="仿宋" w:hAnsi="仿宋"/>
              </w:rPr>
            </w:pPr>
            <w:r w:rsidRPr="00D95E97">
              <w:rPr>
                <w:rFonts w:ascii="仿宋" w:eastAsia="仿宋" w:hAnsi="仿宋" w:hint="eastAsia"/>
              </w:rPr>
              <w:t>由奖学金系统</w:t>
            </w:r>
            <w:r>
              <w:rPr>
                <w:rFonts w:ascii="仿宋" w:eastAsia="仿宋" w:hAnsi="仿宋" w:hint="eastAsia"/>
              </w:rPr>
              <w:t>或教务系统</w:t>
            </w:r>
            <w:r w:rsidRPr="00D95E97">
              <w:rPr>
                <w:rFonts w:ascii="仿宋" w:eastAsia="仿宋" w:hAnsi="仿宋" w:hint="eastAsia"/>
              </w:rPr>
              <w:t>导出</w:t>
            </w:r>
            <w:r w:rsidR="00930689">
              <w:rPr>
                <w:rFonts w:ascii="仿宋" w:eastAsia="仿宋" w:hAnsi="仿宋" w:hint="eastAsia"/>
              </w:rPr>
              <w:t>。</w:t>
            </w:r>
          </w:p>
        </w:tc>
      </w:tr>
      <w:tr w:rsidR="00E763F4" w:rsidRPr="00A44F9E" w:rsidTr="005C42C4">
        <w:trPr>
          <w:trHeight w:val="567"/>
        </w:trPr>
        <w:tc>
          <w:tcPr>
            <w:tcW w:w="641" w:type="dxa"/>
            <w:vMerge/>
            <w:shd w:val="clear" w:color="auto" w:fill="auto"/>
            <w:vAlign w:val="center"/>
          </w:tcPr>
          <w:p w:rsidR="00E763F4" w:rsidRPr="00A44F9E" w:rsidRDefault="00E763F4" w:rsidP="005C42C4">
            <w:pPr>
              <w:jc w:val="center"/>
              <w:rPr>
                <w:rFonts w:ascii="仿宋" w:eastAsia="仿宋" w:hAnsi="仿宋"/>
              </w:rPr>
            </w:pPr>
          </w:p>
        </w:tc>
        <w:tc>
          <w:tcPr>
            <w:tcW w:w="667" w:type="dxa"/>
            <w:vMerge/>
            <w:shd w:val="clear" w:color="auto" w:fill="auto"/>
            <w:vAlign w:val="center"/>
          </w:tcPr>
          <w:p w:rsidR="00E763F4" w:rsidRPr="00A44F9E" w:rsidRDefault="00E763F4" w:rsidP="005C42C4">
            <w:pPr>
              <w:jc w:val="center"/>
              <w:rPr>
                <w:rFonts w:ascii="仿宋" w:eastAsia="仿宋" w:hAnsi="仿宋"/>
              </w:rPr>
            </w:pPr>
          </w:p>
        </w:tc>
        <w:tc>
          <w:tcPr>
            <w:tcW w:w="1097" w:type="dxa"/>
            <w:shd w:val="clear" w:color="auto" w:fill="auto"/>
            <w:vAlign w:val="center"/>
          </w:tcPr>
          <w:p w:rsidR="00E763F4" w:rsidRPr="00A44F9E" w:rsidRDefault="00E763F4" w:rsidP="005C42C4">
            <w:pPr>
              <w:jc w:val="center"/>
              <w:rPr>
                <w:rFonts w:ascii="仿宋" w:eastAsia="仿宋" w:hAnsi="仿宋"/>
              </w:rPr>
            </w:pPr>
            <w:proofErr w:type="gramStart"/>
            <w:r>
              <w:rPr>
                <w:rFonts w:ascii="仿宋" w:eastAsia="仿宋" w:hAnsi="仿宋" w:hint="eastAsia"/>
              </w:rPr>
              <w:t>综测</w:t>
            </w:r>
            <w:r w:rsidRPr="00A44F9E">
              <w:rPr>
                <w:rFonts w:ascii="仿宋" w:eastAsia="仿宋" w:hAnsi="仿宋" w:hint="eastAsia"/>
              </w:rPr>
              <w:t>加分</w:t>
            </w:r>
            <w:proofErr w:type="gramEnd"/>
          </w:p>
        </w:tc>
        <w:tc>
          <w:tcPr>
            <w:tcW w:w="5891" w:type="dxa"/>
            <w:shd w:val="clear" w:color="auto" w:fill="auto"/>
          </w:tcPr>
          <w:p w:rsidR="00E763F4" w:rsidRPr="00A44F9E" w:rsidRDefault="00E763F4" w:rsidP="005C42C4">
            <w:pPr>
              <w:rPr>
                <w:rFonts w:ascii="仿宋" w:eastAsia="仿宋" w:hAnsi="仿宋"/>
                <w:sz w:val="24"/>
              </w:rPr>
            </w:pPr>
            <w:proofErr w:type="gramStart"/>
            <w:r>
              <w:rPr>
                <w:rFonts w:ascii="仿宋" w:eastAsia="仿宋" w:hAnsi="仿宋" w:hint="eastAsia"/>
              </w:rPr>
              <w:t>将综测加分</w:t>
            </w:r>
            <w:proofErr w:type="gramEnd"/>
            <w:r>
              <w:rPr>
                <w:rFonts w:ascii="仿宋" w:eastAsia="仿宋" w:hAnsi="仿宋" w:hint="eastAsia"/>
              </w:rPr>
              <w:t>转换为绩点</w:t>
            </w:r>
            <w:r w:rsidRPr="00A44F9E">
              <w:rPr>
                <w:rFonts w:ascii="仿宋" w:eastAsia="仿宋" w:hAnsi="仿宋" w:hint="eastAsia"/>
              </w:rPr>
              <w:t>，以经过公示的</w:t>
            </w:r>
            <w:proofErr w:type="gramStart"/>
            <w:r>
              <w:rPr>
                <w:rFonts w:ascii="仿宋" w:eastAsia="仿宋" w:hAnsi="仿宋" w:hint="eastAsia"/>
              </w:rPr>
              <w:t>最</w:t>
            </w:r>
            <w:r w:rsidRPr="00A44F9E">
              <w:rPr>
                <w:rFonts w:ascii="仿宋" w:eastAsia="仿宋" w:hAnsi="仿宋" w:hint="eastAsia"/>
              </w:rPr>
              <w:t>终版</w:t>
            </w:r>
            <w:proofErr w:type="gramEnd"/>
            <w:r w:rsidRPr="00A44F9E">
              <w:rPr>
                <w:rFonts w:ascii="仿宋" w:eastAsia="仿宋" w:hAnsi="仿宋" w:hint="eastAsia"/>
              </w:rPr>
              <w:t>加分材料为准，最终</w:t>
            </w:r>
            <w:proofErr w:type="gramStart"/>
            <w:r w:rsidRPr="00A44F9E">
              <w:rPr>
                <w:rFonts w:ascii="仿宋" w:eastAsia="仿宋" w:hAnsi="仿宋" w:hint="eastAsia"/>
              </w:rPr>
              <w:t>加分绩点不能</w:t>
            </w:r>
            <w:proofErr w:type="gramEnd"/>
            <w:r w:rsidRPr="00A44F9E">
              <w:rPr>
                <w:rFonts w:ascii="仿宋" w:eastAsia="仿宋" w:hAnsi="仿宋" w:hint="eastAsia"/>
              </w:rPr>
              <w:t>超过</w:t>
            </w:r>
            <w:proofErr w:type="gramStart"/>
            <w:r w:rsidRPr="006E4174">
              <w:rPr>
                <w:rFonts w:ascii="仿宋" w:eastAsia="仿宋" w:hAnsi="仿宋" w:hint="eastAsia"/>
              </w:rPr>
              <w:t>原始绩点的</w:t>
            </w:r>
            <w:proofErr w:type="gramEnd"/>
            <w:r w:rsidRPr="006E4174">
              <w:rPr>
                <w:rFonts w:ascii="仿宋" w:eastAsia="仿宋" w:hAnsi="仿宋" w:hint="eastAsia"/>
              </w:rPr>
              <w:t>20%，若超出，</w:t>
            </w:r>
            <w:proofErr w:type="gramStart"/>
            <w:r w:rsidRPr="006E4174">
              <w:rPr>
                <w:rFonts w:ascii="仿宋" w:eastAsia="仿宋" w:hAnsi="仿宋" w:hint="eastAsia"/>
              </w:rPr>
              <w:t>加分绩点以原始绩点的</w:t>
            </w:r>
            <w:proofErr w:type="gramEnd"/>
            <w:r w:rsidRPr="006E4174">
              <w:rPr>
                <w:rFonts w:ascii="仿宋" w:eastAsia="仿宋" w:hAnsi="仿宋" w:hint="eastAsia"/>
              </w:rPr>
              <w:t>20%计算。</w:t>
            </w:r>
          </w:p>
        </w:tc>
      </w:tr>
      <w:tr w:rsidR="00E763F4" w:rsidRPr="00A44F9E" w:rsidTr="005C42C4">
        <w:trPr>
          <w:trHeight w:val="567"/>
        </w:trPr>
        <w:tc>
          <w:tcPr>
            <w:tcW w:w="641" w:type="dxa"/>
            <w:vMerge/>
            <w:shd w:val="clear" w:color="auto" w:fill="auto"/>
            <w:vAlign w:val="center"/>
          </w:tcPr>
          <w:p w:rsidR="00E763F4" w:rsidRPr="00A44F9E" w:rsidRDefault="00E763F4" w:rsidP="005C42C4">
            <w:pPr>
              <w:jc w:val="center"/>
              <w:rPr>
                <w:rFonts w:ascii="仿宋" w:eastAsia="仿宋" w:hAnsi="仿宋"/>
              </w:rPr>
            </w:pPr>
          </w:p>
        </w:tc>
        <w:tc>
          <w:tcPr>
            <w:tcW w:w="667" w:type="dxa"/>
            <w:vMerge/>
            <w:shd w:val="clear" w:color="auto" w:fill="auto"/>
            <w:vAlign w:val="center"/>
          </w:tcPr>
          <w:p w:rsidR="00E763F4" w:rsidRPr="00A44F9E" w:rsidRDefault="00E763F4" w:rsidP="005C42C4">
            <w:pPr>
              <w:jc w:val="center"/>
              <w:rPr>
                <w:rFonts w:ascii="仿宋" w:eastAsia="仿宋" w:hAnsi="仿宋"/>
              </w:rPr>
            </w:pPr>
          </w:p>
        </w:tc>
        <w:tc>
          <w:tcPr>
            <w:tcW w:w="1097" w:type="dxa"/>
            <w:shd w:val="clear" w:color="auto" w:fill="auto"/>
            <w:vAlign w:val="center"/>
          </w:tcPr>
          <w:p w:rsidR="00E763F4" w:rsidRPr="00A44F9E" w:rsidRDefault="00E763F4" w:rsidP="005C42C4">
            <w:pPr>
              <w:jc w:val="center"/>
              <w:rPr>
                <w:rFonts w:ascii="仿宋" w:eastAsia="仿宋" w:hAnsi="仿宋"/>
              </w:rPr>
            </w:pPr>
            <w:r>
              <w:rPr>
                <w:rFonts w:ascii="仿宋" w:eastAsia="仿宋" w:hAnsi="仿宋" w:hint="eastAsia"/>
              </w:rPr>
              <w:t>综合</w:t>
            </w:r>
            <w:proofErr w:type="gramStart"/>
            <w:r>
              <w:rPr>
                <w:rFonts w:ascii="仿宋" w:eastAsia="仿宋" w:hAnsi="仿宋" w:hint="eastAsia"/>
              </w:rPr>
              <w:t>测评绩点</w:t>
            </w:r>
            <w:r w:rsidRPr="00A44F9E">
              <w:rPr>
                <w:rFonts w:ascii="仿宋" w:eastAsia="仿宋" w:hAnsi="仿宋" w:hint="eastAsia"/>
              </w:rPr>
              <w:t>排名</w:t>
            </w:r>
            <w:proofErr w:type="gramEnd"/>
          </w:p>
        </w:tc>
        <w:tc>
          <w:tcPr>
            <w:tcW w:w="5891" w:type="dxa"/>
            <w:shd w:val="clear" w:color="auto" w:fill="auto"/>
          </w:tcPr>
          <w:p w:rsidR="003434E4" w:rsidRDefault="00E763F4" w:rsidP="005C42C4">
            <w:pPr>
              <w:rPr>
                <w:rFonts w:ascii="仿宋" w:eastAsia="仿宋" w:hAnsi="仿宋"/>
              </w:rPr>
            </w:pPr>
            <w:r w:rsidRPr="00A44F9E">
              <w:rPr>
                <w:rFonts w:ascii="仿宋" w:eastAsia="仿宋" w:hAnsi="仿宋" w:hint="eastAsia"/>
              </w:rPr>
              <w:t>原始</w:t>
            </w:r>
            <w:proofErr w:type="gramStart"/>
            <w:r>
              <w:rPr>
                <w:rFonts w:ascii="仿宋" w:eastAsia="仿宋" w:hAnsi="仿宋" w:hint="eastAsia"/>
              </w:rPr>
              <w:t>绩点+综测</w:t>
            </w:r>
            <w:r w:rsidRPr="00A44F9E">
              <w:rPr>
                <w:rFonts w:ascii="仿宋" w:eastAsia="仿宋" w:hAnsi="仿宋" w:hint="eastAsia"/>
              </w:rPr>
              <w:t>加分</w:t>
            </w:r>
            <w:r>
              <w:rPr>
                <w:rFonts w:ascii="仿宋" w:eastAsia="仿宋" w:hAnsi="仿宋" w:hint="eastAsia"/>
              </w:rPr>
              <w:t>绩点</w:t>
            </w:r>
            <w:proofErr w:type="gramEnd"/>
            <w:r>
              <w:rPr>
                <w:rFonts w:ascii="仿宋" w:eastAsia="仿宋" w:hAnsi="仿宋" w:hint="eastAsia"/>
              </w:rPr>
              <w:t>=</w:t>
            </w:r>
            <w:r w:rsidRPr="00A44F9E">
              <w:rPr>
                <w:rFonts w:ascii="仿宋" w:eastAsia="仿宋" w:hAnsi="仿宋" w:hint="eastAsia"/>
              </w:rPr>
              <w:t>综合测评</w:t>
            </w:r>
            <w:r>
              <w:rPr>
                <w:rFonts w:ascii="仿宋" w:eastAsia="仿宋" w:hAnsi="仿宋" w:hint="eastAsia"/>
              </w:rPr>
              <w:t>绩点</w:t>
            </w:r>
          </w:p>
          <w:p w:rsidR="00E763F4" w:rsidRPr="003434E4" w:rsidRDefault="003434E4" w:rsidP="003434E4">
            <w:pPr>
              <w:rPr>
                <w:rFonts w:ascii="仿宋" w:eastAsia="仿宋" w:hAnsi="仿宋"/>
              </w:rPr>
            </w:pPr>
            <w:r>
              <w:rPr>
                <w:rFonts w:ascii="仿宋" w:eastAsia="仿宋" w:hAnsi="仿宋" w:hint="eastAsia"/>
              </w:rPr>
              <w:t>根据</w:t>
            </w:r>
            <w:r w:rsidRPr="003434E4">
              <w:rPr>
                <w:rFonts w:ascii="仿宋" w:eastAsia="仿宋" w:hAnsi="仿宋" w:hint="eastAsia"/>
              </w:rPr>
              <w:t>综合测评成绩在</w:t>
            </w:r>
            <w:r>
              <w:rPr>
                <w:rFonts w:ascii="仿宋" w:eastAsia="仿宋" w:hAnsi="仿宋" w:hint="eastAsia"/>
              </w:rPr>
              <w:t>本系内</w:t>
            </w:r>
            <w:r w:rsidRPr="003434E4">
              <w:rPr>
                <w:rFonts w:ascii="仿宋" w:eastAsia="仿宋" w:hAnsi="仿宋" w:hint="eastAsia"/>
              </w:rPr>
              <w:t>的排名确定其获奖等级。</w:t>
            </w:r>
            <w:r>
              <w:rPr>
                <w:rFonts w:ascii="仿宋" w:eastAsia="仿宋" w:hAnsi="仿宋" w:hint="eastAsia"/>
              </w:rPr>
              <w:t>综合测评成绩等于或者超过本系</w:t>
            </w:r>
            <w:r w:rsidRPr="003434E4">
              <w:rPr>
                <w:rFonts w:ascii="仿宋" w:eastAsia="仿宋" w:hAnsi="仿宋" w:hint="eastAsia"/>
              </w:rPr>
              <w:t>某等级优秀学生奖学金综合测评成绩的最低成绩，可申请获得同等级优秀学生奖学金。</w:t>
            </w:r>
          </w:p>
        </w:tc>
      </w:tr>
      <w:tr w:rsidR="00E763F4" w:rsidRPr="00A44F9E" w:rsidTr="005C42C4">
        <w:trPr>
          <w:trHeight w:val="567"/>
        </w:trPr>
        <w:tc>
          <w:tcPr>
            <w:tcW w:w="641" w:type="dxa"/>
            <w:shd w:val="clear" w:color="auto" w:fill="auto"/>
            <w:vAlign w:val="center"/>
          </w:tcPr>
          <w:p w:rsidR="00E763F4" w:rsidRPr="00A44F9E" w:rsidRDefault="00E763F4" w:rsidP="005C42C4">
            <w:pPr>
              <w:jc w:val="center"/>
              <w:rPr>
                <w:rFonts w:ascii="仿宋" w:eastAsia="仿宋" w:hAnsi="仿宋"/>
              </w:rPr>
            </w:pPr>
            <w:r>
              <w:rPr>
                <w:rFonts w:ascii="仿宋" w:eastAsia="仿宋" w:hAnsi="仿宋"/>
              </w:rPr>
              <w:t>2</w:t>
            </w:r>
          </w:p>
        </w:tc>
        <w:tc>
          <w:tcPr>
            <w:tcW w:w="667" w:type="dxa"/>
            <w:shd w:val="clear" w:color="auto" w:fill="auto"/>
            <w:vAlign w:val="center"/>
          </w:tcPr>
          <w:p w:rsidR="00E763F4" w:rsidRPr="00A44F9E" w:rsidRDefault="00E763F4" w:rsidP="005C42C4">
            <w:pPr>
              <w:jc w:val="center"/>
              <w:rPr>
                <w:rFonts w:ascii="仿宋" w:eastAsia="仿宋" w:hAnsi="仿宋"/>
              </w:rPr>
            </w:pPr>
            <w:r w:rsidRPr="00A44F9E">
              <w:rPr>
                <w:rFonts w:ascii="仿宋" w:eastAsia="仿宋" w:hAnsi="仿宋"/>
              </w:rPr>
              <w:t>公示</w:t>
            </w:r>
          </w:p>
        </w:tc>
        <w:tc>
          <w:tcPr>
            <w:tcW w:w="6988" w:type="dxa"/>
            <w:gridSpan w:val="2"/>
            <w:shd w:val="clear" w:color="auto" w:fill="auto"/>
            <w:vAlign w:val="center"/>
          </w:tcPr>
          <w:p w:rsidR="00E763F4" w:rsidRPr="00A44F9E" w:rsidRDefault="00E763F4" w:rsidP="003434E4">
            <w:pPr>
              <w:rPr>
                <w:rFonts w:ascii="仿宋" w:eastAsia="仿宋" w:hAnsi="仿宋"/>
              </w:rPr>
            </w:pPr>
            <w:r w:rsidRPr="00A44F9E">
              <w:rPr>
                <w:rFonts w:ascii="仿宋" w:eastAsia="仿宋" w:hAnsi="仿宋" w:hint="eastAsia"/>
              </w:rPr>
              <w:t>各年级、各专业的</w:t>
            </w:r>
            <w:r w:rsidR="003434E4" w:rsidRPr="003434E4">
              <w:rPr>
                <w:rFonts w:ascii="仿宋" w:eastAsia="仿宋" w:hAnsi="仿宋" w:hint="eastAsia"/>
              </w:rPr>
              <w:t>“中山大学优秀学生奖学金（交换生）”</w:t>
            </w:r>
            <w:r w:rsidRPr="00A44F9E">
              <w:rPr>
                <w:rFonts w:ascii="仿宋" w:eastAsia="仿宋" w:hAnsi="仿宋" w:hint="eastAsia"/>
              </w:rPr>
              <w:t>获奖结果并在</w:t>
            </w:r>
            <w:proofErr w:type="gramStart"/>
            <w:r w:rsidR="00787953">
              <w:rPr>
                <w:rFonts w:ascii="仿宋" w:eastAsia="仿宋" w:hAnsi="仿宋" w:hint="eastAsia"/>
              </w:rPr>
              <w:t>学院官网</w:t>
            </w:r>
            <w:r w:rsidR="004C2694">
              <w:rPr>
                <w:rFonts w:ascii="仿宋" w:eastAsia="仿宋" w:hAnsi="仿宋" w:hint="eastAsia"/>
              </w:rPr>
              <w:t>进行</w:t>
            </w:r>
            <w:proofErr w:type="gramEnd"/>
            <w:r w:rsidR="004C2694">
              <w:rPr>
                <w:rFonts w:ascii="仿宋" w:eastAsia="仿宋" w:hAnsi="仿宋" w:hint="eastAsia"/>
              </w:rPr>
              <w:t>公示，有异议者可在公示期内提出异议，公示期结束后不作</w:t>
            </w:r>
            <w:r w:rsidRPr="006E4174">
              <w:rPr>
                <w:rFonts w:ascii="仿宋" w:eastAsia="仿宋" w:hAnsi="仿宋" w:hint="eastAsia"/>
              </w:rPr>
              <w:t>更改并上报</w:t>
            </w:r>
            <w:r w:rsidR="008C1BD0">
              <w:rPr>
                <w:rFonts w:ascii="仿宋" w:eastAsia="仿宋" w:hAnsi="仿宋" w:hint="eastAsia"/>
              </w:rPr>
              <w:t>学工部</w:t>
            </w:r>
            <w:r w:rsidRPr="006E4174">
              <w:rPr>
                <w:rFonts w:ascii="仿宋" w:eastAsia="仿宋" w:hAnsi="仿宋" w:hint="eastAsia"/>
              </w:rPr>
              <w:t>。</w:t>
            </w:r>
            <w:r w:rsidR="008C1BD0">
              <w:rPr>
                <w:rFonts w:ascii="仿宋" w:eastAsia="仿宋" w:hAnsi="仿宋" w:hint="eastAsia"/>
              </w:rPr>
              <w:t>学工部</w:t>
            </w:r>
            <w:r w:rsidRPr="006E4174">
              <w:rPr>
                <w:rFonts w:ascii="仿宋" w:eastAsia="仿宋" w:hAnsi="仿宋" w:hint="eastAsia"/>
              </w:rPr>
              <w:t>初审并公示，公示后报学校学生资助基金管理委员会评审</w:t>
            </w:r>
            <w:r w:rsidR="00930689">
              <w:rPr>
                <w:rFonts w:ascii="仿宋" w:eastAsia="仿宋" w:hAnsi="仿宋" w:hint="eastAsia"/>
              </w:rPr>
              <w:t>。</w:t>
            </w:r>
          </w:p>
        </w:tc>
      </w:tr>
      <w:tr w:rsidR="00E763F4" w:rsidRPr="00A44F9E" w:rsidTr="005C42C4">
        <w:trPr>
          <w:trHeight w:val="567"/>
        </w:trPr>
        <w:tc>
          <w:tcPr>
            <w:tcW w:w="641" w:type="dxa"/>
            <w:shd w:val="clear" w:color="auto" w:fill="auto"/>
            <w:vAlign w:val="center"/>
          </w:tcPr>
          <w:p w:rsidR="00E763F4" w:rsidRPr="00A44F9E" w:rsidRDefault="00E763F4" w:rsidP="005C42C4">
            <w:pPr>
              <w:jc w:val="center"/>
              <w:rPr>
                <w:rFonts w:ascii="仿宋" w:eastAsia="仿宋" w:hAnsi="仿宋"/>
              </w:rPr>
            </w:pPr>
            <w:r>
              <w:rPr>
                <w:rFonts w:ascii="仿宋" w:eastAsia="仿宋" w:hAnsi="仿宋" w:hint="eastAsia"/>
              </w:rPr>
              <w:t>3</w:t>
            </w:r>
          </w:p>
        </w:tc>
        <w:tc>
          <w:tcPr>
            <w:tcW w:w="667" w:type="dxa"/>
            <w:shd w:val="clear" w:color="auto" w:fill="auto"/>
            <w:vAlign w:val="center"/>
          </w:tcPr>
          <w:p w:rsidR="00E763F4" w:rsidRPr="00A44F9E" w:rsidRDefault="00E763F4" w:rsidP="005C42C4">
            <w:pPr>
              <w:jc w:val="center"/>
              <w:rPr>
                <w:rFonts w:ascii="仿宋" w:eastAsia="仿宋" w:hAnsi="仿宋"/>
              </w:rPr>
            </w:pPr>
            <w:r w:rsidRPr="00A44F9E">
              <w:rPr>
                <w:rFonts w:ascii="仿宋" w:eastAsia="仿宋" w:hAnsi="仿宋"/>
              </w:rPr>
              <w:t>结果</w:t>
            </w:r>
          </w:p>
        </w:tc>
        <w:tc>
          <w:tcPr>
            <w:tcW w:w="6988" w:type="dxa"/>
            <w:gridSpan w:val="2"/>
            <w:shd w:val="clear" w:color="auto" w:fill="auto"/>
            <w:vAlign w:val="center"/>
          </w:tcPr>
          <w:p w:rsidR="00E763F4" w:rsidRPr="00A44F9E" w:rsidRDefault="00EB5646" w:rsidP="005C42C4">
            <w:pPr>
              <w:rPr>
                <w:rFonts w:ascii="仿宋" w:eastAsia="仿宋" w:hAnsi="仿宋"/>
              </w:rPr>
            </w:pPr>
            <w:r>
              <w:rPr>
                <w:rFonts w:ascii="仿宋" w:eastAsia="仿宋" w:hAnsi="仿宋" w:hint="eastAsia"/>
              </w:rPr>
              <w:t>学工部审核并公示</w:t>
            </w:r>
            <w:r w:rsidR="00930689">
              <w:rPr>
                <w:rFonts w:ascii="仿宋" w:eastAsia="仿宋" w:hAnsi="仿宋" w:hint="eastAsia"/>
              </w:rPr>
              <w:t>。</w:t>
            </w:r>
          </w:p>
        </w:tc>
      </w:tr>
    </w:tbl>
    <w:p w:rsidR="00F37E3D" w:rsidRPr="00952F92" w:rsidRDefault="00F37E3D" w:rsidP="00952F92">
      <w:pPr>
        <w:spacing w:afterLines="50" w:after="156" w:line="360" w:lineRule="auto"/>
        <w:ind w:firstLineChars="200" w:firstLine="482"/>
        <w:rPr>
          <w:rFonts w:ascii="仿宋_GB2312" w:eastAsia="仿宋_GB2312"/>
          <w:sz w:val="24"/>
        </w:rPr>
      </w:pPr>
      <w:r w:rsidRPr="00406D47">
        <w:rPr>
          <w:rFonts w:ascii="仿宋_GB2312" w:eastAsia="仿宋_GB2312" w:hint="eastAsia"/>
          <w:b/>
          <w:sz w:val="24"/>
        </w:rPr>
        <w:t>第</w:t>
      </w:r>
      <w:r w:rsidR="00722EF9">
        <w:rPr>
          <w:rFonts w:ascii="仿宋_GB2312" w:eastAsia="仿宋_GB2312" w:hint="eastAsia"/>
          <w:b/>
          <w:sz w:val="24"/>
        </w:rPr>
        <w:t>十一</w:t>
      </w:r>
      <w:r w:rsidRPr="00406D47">
        <w:rPr>
          <w:rFonts w:ascii="仿宋_GB2312" w:eastAsia="仿宋_GB2312" w:hint="eastAsia"/>
          <w:b/>
          <w:sz w:val="24"/>
        </w:rPr>
        <w:t>条</w:t>
      </w:r>
      <w:r>
        <w:rPr>
          <w:rFonts w:ascii="仿宋_GB2312" w:eastAsia="仿宋_GB2312" w:hint="eastAsia"/>
          <w:b/>
          <w:sz w:val="24"/>
        </w:rPr>
        <w:t xml:space="preserve"> </w:t>
      </w:r>
      <w:r w:rsidRPr="00F37E3D">
        <w:rPr>
          <w:rFonts w:ascii="仿宋_GB2312" w:eastAsia="仿宋_GB2312" w:hint="eastAsia"/>
          <w:sz w:val="24"/>
        </w:rPr>
        <w:t>“</w:t>
      </w:r>
      <w:r>
        <w:rPr>
          <w:rFonts w:ascii="仿宋_GB2312" w:eastAsia="仿宋_GB2312" w:hint="eastAsia"/>
          <w:sz w:val="24"/>
        </w:rPr>
        <w:t>国家</w:t>
      </w:r>
      <w:r w:rsidRPr="00F37E3D">
        <w:rPr>
          <w:rFonts w:ascii="仿宋_GB2312" w:eastAsia="仿宋_GB2312" w:hint="eastAsia"/>
          <w:sz w:val="24"/>
        </w:rPr>
        <w:t>奖学金”在旅游学院本科生中的评选程序如下：</w:t>
      </w:r>
    </w:p>
    <w:tbl>
      <w:tblPr>
        <w:tblStyle w:val="a8"/>
        <w:tblW w:w="0" w:type="auto"/>
        <w:tblBorders>
          <w:left w:val="none" w:sz="0" w:space="0" w:color="auto"/>
          <w:right w:val="none" w:sz="0" w:space="0" w:color="auto"/>
        </w:tblBorders>
        <w:tblLook w:val="04A0" w:firstRow="1" w:lastRow="0" w:firstColumn="1" w:lastColumn="0" w:noHBand="0" w:noVBand="1"/>
      </w:tblPr>
      <w:tblGrid>
        <w:gridCol w:w="641"/>
        <w:gridCol w:w="667"/>
        <w:gridCol w:w="1097"/>
        <w:gridCol w:w="5891"/>
      </w:tblGrid>
      <w:tr w:rsidR="00F37E3D" w:rsidRPr="00A238BD" w:rsidTr="0001743C">
        <w:trPr>
          <w:trHeight w:val="567"/>
        </w:trPr>
        <w:tc>
          <w:tcPr>
            <w:tcW w:w="641" w:type="dxa"/>
            <w:vAlign w:val="center"/>
          </w:tcPr>
          <w:p w:rsidR="00F37E3D" w:rsidRPr="00A238BD" w:rsidRDefault="00F37E3D" w:rsidP="0001743C">
            <w:pPr>
              <w:jc w:val="center"/>
              <w:rPr>
                <w:rFonts w:ascii="仿宋" w:eastAsia="仿宋" w:hAnsi="仿宋"/>
                <w:b/>
              </w:rPr>
            </w:pPr>
            <w:r w:rsidRPr="00A238BD">
              <w:rPr>
                <w:rFonts w:ascii="仿宋" w:eastAsia="仿宋" w:hAnsi="仿宋" w:hint="eastAsia"/>
                <w:b/>
              </w:rPr>
              <w:t>步骤</w:t>
            </w:r>
          </w:p>
        </w:tc>
        <w:tc>
          <w:tcPr>
            <w:tcW w:w="667" w:type="dxa"/>
            <w:vAlign w:val="center"/>
          </w:tcPr>
          <w:p w:rsidR="00F37E3D" w:rsidRPr="00A238BD" w:rsidRDefault="00F37E3D" w:rsidP="0001743C">
            <w:pPr>
              <w:jc w:val="center"/>
              <w:rPr>
                <w:rFonts w:ascii="仿宋" w:eastAsia="仿宋" w:hAnsi="仿宋"/>
                <w:b/>
              </w:rPr>
            </w:pPr>
            <w:r w:rsidRPr="00A238BD">
              <w:rPr>
                <w:rFonts w:ascii="仿宋" w:eastAsia="仿宋" w:hAnsi="仿宋"/>
                <w:b/>
              </w:rPr>
              <w:t>程序</w:t>
            </w:r>
          </w:p>
        </w:tc>
        <w:tc>
          <w:tcPr>
            <w:tcW w:w="6988" w:type="dxa"/>
            <w:gridSpan w:val="2"/>
            <w:vAlign w:val="center"/>
          </w:tcPr>
          <w:p w:rsidR="00F37E3D" w:rsidRPr="00A238BD" w:rsidRDefault="00F37E3D" w:rsidP="0001743C">
            <w:pPr>
              <w:jc w:val="center"/>
              <w:rPr>
                <w:rFonts w:ascii="仿宋" w:eastAsia="仿宋" w:hAnsi="仿宋"/>
                <w:b/>
              </w:rPr>
            </w:pPr>
            <w:r w:rsidRPr="00A238BD">
              <w:rPr>
                <w:rFonts w:ascii="仿宋" w:eastAsia="仿宋" w:hAnsi="仿宋"/>
                <w:b/>
              </w:rPr>
              <w:t>详细</w:t>
            </w:r>
          </w:p>
        </w:tc>
      </w:tr>
      <w:tr w:rsidR="00F37E3D" w:rsidRPr="00A238BD" w:rsidTr="0001743C">
        <w:trPr>
          <w:trHeight w:val="567"/>
        </w:trPr>
        <w:tc>
          <w:tcPr>
            <w:tcW w:w="641" w:type="dxa"/>
            <w:vMerge w:val="restart"/>
            <w:vAlign w:val="center"/>
          </w:tcPr>
          <w:p w:rsidR="00F37E3D" w:rsidRPr="00A238BD" w:rsidRDefault="00F264C1" w:rsidP="00F264C1">
            <w:pPr>
              <w:jc w:val="center"/>
              <w:rPr>
                <w:rFonts w:ascii="仿宋" w:eastAsia="仿宋" w:hAnsi="仿宋"/>
              </w:rPr>
            </w:pPr>
            <w:r>
              <w:rPr>
                <w:rFonts w:ascii="仿宋" w:eastAsia="仿宋" w:hAnsi="仿宋"/>
              </w:rPr>
              <w:t>1</w:t>
            </w:r>
          </w:p>
        </w:tc>
        <w:tc>
          <w:tcPr>
            <w:tcW w:w="667" w:type="dxa"/>
            <w:vMerge w:val="restart"/>
            <w:vAlign w:val="center"/>
          </w:tcPr>
          <w:p w:rsidR="00F37E3D" w:rsidRPr="00A238BD" w:rsidRDefault="00F37E3D" w:rsidP="0001743C">
            <w:pPr>
              <w:jc w:val="center"/>
              <w:rPr>
                <w:rFonts w:ascii="仿宋" w:eastAsia="仿宋" w:hAnsi="仿宋"/>
              </w:rPr>
            </w:pPr>
            <w:r w:rsidRPr="00A238BD">
              <w:rPr>
                <w:rFonts w:ascii="仿宋" w:eastAsia="仿宋" w:hAnsi="仿宋" w:hint="eastAsia"/>
              </w:rPr>
              <w:t>评选</w:t>
            </w:r>
          </w:p>
        </w:tc>
        <w:tc>
          <w:tcPr>
            <w:tcW w:w="1097" w:type="dxa"/>
            <w:vAlign w:val="center"/>
          </w:tcPr>
          <w:p w:rsidR="00F37E3D" w:rsidRPr="00A238BD" w:rsidRDefault="00F37E3D" w:rsidP="0001743C">
            <w:pPr>
              <w:jc w:val="center"/>
              <w:rPr>
                <w:rFonts w:ascii="仿宋" w:eastAsia="仿宋" w:hAnsi="仿宋"/>
              </w:rPr>
            </w:pPr>
            <w:r w:rsidRPr="00A238BD">
              <w:rPr>
                <w:rFonts w:ascii="仿宋" w:eastAsia="仿宋" w:hAnsi="仿宋"/>
              </w:rPr>
              <w:t>名额分配</w:t>
            </w:r>
          </w:p>
        </w:tc>
        <w:tc>
          <w:tcPr>
            <w:tcW w:w="5891" w:type="dxa"/>
          </w:tcPr>
          <w:p w:rsidR="00F37E3D" w:rsidRPr="00A238BD" w:rsidRDefault="00F37E3D" w:rsidP="00F264C1">
            <w:pPr>
              <w:pStyle w:val="a7"/>
              <w:numPr>
                <w:ilvl w:val="0"/>
                <w:numId w:val="2"/>
              </w:numPr>
              <w:ind w:firstLineChars="0"/>
              <w:rPr>
                <w:rFonts w:ascii="仿宋" w:eastAsia="仿宋" w:hAnsi="仿宋"/>
              </w:rPr>
            </w:pPr>
            <w:r>
              <w:rPr>
                <w:rFonts w:ascii="仿宋" w:eastAsia="仿宋" w:hAnsi="仿宋"/>
              </w:rPr>
              <w:t>年级</w:t>
            </w:r>
            <w:r>
              <w:rPr>
                <w:rFonts w:ascii="仿宋" w:eastAsia="仿宋" w:hAnsi="仿宋" w:hint="eastAsia"/>
              </w:rPr>
              <w:t>总名额</w:t>
            </w:r>
            <w:r w:rsidRPr="00A238BD">
              <w:rPr>
                <w:rFonts w:ascii="仿宋" w:eastAsia="仿宋" w:hAnsi="仿宋" w:hint="eastAsia"/>
              </w:rPr>
              <w:t>=</w:t>
            </w:r>
            <w:r>
              <w:rPr>
                <w:rFonts w:ascii="仿宋" w:eastAsia="仿宋" w:hAnsi="仿宋" w:hint="eastAsia"/>
              </w:rPr>
              <w:t>学校分配到学院的名额</w:t>
            </w:r>
            <w:r w:rsidRPr="00A238BD">
              <w:rPr>
                <w:rFonts w:ascii="仿宋" w:eastAsia="仿宋" w:hAnsi="仿宋" w:hint="eastAsia"/>
              </w:rPr>
              <w:t>*年级</w:t>
            </w:r>
            <w:r>
              <w:rPr>
                <w:rFonts w:ascii="仿宋" w:eastAsia="仿宋" w:hAnsi="仿宋" w:hint="eastAsia"/>
              </w:rPr>
              <w:t>具备奖学金评选资格的</w:t>
            </w:r>
            <w:r w:rsidRPr="00A238BD">
              <w:rPr>
                <w:rFonts w:ascii="仿宋" w:eastAsia="仿宋" w:hAnsi="仿宋" w:hint="eastAsia"/>
              </w:rPr>
              <w:t>总人数/学院</w:t>
            </w:r>
            <w:r>
              <w:rPr>
                <w:rFonts w:ascii="仿宋" w:eastAsia="仿宋" w:hAnsi="仿宋" w:hint="eastAsia"/>
              </w:rPr>
              <w:t>具备奖学金评选资格的</w:t>
            </w:r>
            <w:r w:rsidRPr="00A238BD">
              <w:rPr>
                <w:rFonts w:ascii="仿宋" w:eastAsia="仿宋" w:hAnsi="仿宋" w:hint="eastAsia"/>
              </w:rPr>
              <w:t>总人数</w:t>
            </w:r>
          </w:p>
          <w:p w:rsidR="00F37E3D" w:rsidRPr="00A238BD" w:rsidRDefault="00F37E3D" w:rsidP="00F264C1">
            <w:pPr>
              <w:pStyle w:val="a7"/>
              <w:numPr>
                <w:ilvl w:val="0"/>
                <w:numId w:val="2"/>
              </w:numPr>
              <w:ind w:firstLineChars="0"/>
              <w:rPr>
                <w:rFonts w:ascii="仿宋" w:eastAsia="仿宋" w:hAnsi="仿宋"/>
              </w:rPr>
            </w:pPr>
            <w:r>
              <w:rPr>
                <w:rFonts w:ascii="仿宋" w:eastAsia="仿宋" w:hAnsi="仿宋" w:hint="eastAsia"/>
              </w:rPr>
              <w:t>年级</w:t>
            </w:r>
            <w:r>
              <w:rPr>
                <w:rFonts w:ascii="仿宋" w:eastAsia="仿宋" w:hAnsi="仿宋"/>
              </w:rPr>
              <w:t>专业</w:t>
            </w:r>
            <w:r>
              <w:rPr>
                <w:rFonts w:ascii="仿宋" w:eastAsia="仿宋" w:hAnsi="仿宋" w:hint="eastAsia"/>
              </w:rPr>
              <w:t>名额</w:t>
            </w:r>
            <w:r w:rsidRPr="00A238BD">
              <w:rPr>
                <w:rFonts w:ascii="仿宋" w:eastAsia="仿宋" w:hAnsi="仿宋" w:hint="eastAsia"/>
              </w:rPr>
              <w:t>=</w:t>
            </w:r>
            <w:r>
              <w:rPr>
                <w:rFonts w:ascii="仿宋" w:eastAsia="仿宋" w:hAnsi="仿宋" w:hint="eastAsia"/>
              </w:rPr>
              <w:t>年级总名额</w:t>
            </w:r>
            <w:r w:rsidRPr="00A238BD">
              <w:rPr>
                <w:rFonts w:ascii="仿宋" w:eastAsia="仿宋" w:hAnsi="仿宋" w:hint="eastAsia"/>
              </w:rPr>
              <w:t>*该专业</w:t>
            </w:r>
            <w:r>
              <w:rPr>
                <w:rFonts w:ascii="仿宋" w:eastAsia="仿宋" w:hAnsi="仿宋" w:hint="eastAsia"/>
              </w:rPr>
              <w:t>具备奖学金评选资格的</w:t>
            </w:r>
            <w:r w:rsidRPr="00A238BD">
              <w:rPr>
                <w:rFonts w:ascii="仿宋" w:eastAsia="仿宋" w:hAnsi="仿宋" w:hint="eastAsia"/>
              </w:rPr>
              <w:t>总人数/该年级</w:t>
            </w:r>
            <w:r>
              <w:rPr>
                <w:rFonts w:ascii="仿宋" w:eastAsia="仿宋" w:hAnsi="仿宋" w:hint="eastAsia"/>
              </w:rPr>
              <w:t>具备奖学金评选资格的</w:t>
            </w:r>
            <w:r w:rsidRPr="00A238BD">
              <w:rPr>
                <w:rFonts w:ascii="仿宋" w:eastAsia="仿宋" w:hAnsi="仿宋" w:hint="eastAsia"/>
              </w:rPr>
              <w:t>总人数</w:t>
            </w:r>
          </w:p>
        </w:tc>
      </w:tr>
      <w:tr w:rsidR="00F37E3D" w:rsidRPr="00A238BD" w:rsidTr="0001743C">
        <w:trPr>
          <w:trHeight w:val="567"/>
        </w:trPr>
        <w:tc>
          <w:tcPr>
            <w:tcW w:w="641" w:type="dxa"/>
            <w:vMerge/>
            <w:vAlign w:val="center"/>
          </w:tcPr>
          <w:p w:rsidR="00F37E3D" w:rsidRPr="00A238BD" w:rsidRDefault="00F37E3D" w:rsidP="0001743C">
            <w:pPr>
              <w:jc w:val="center"/>
              <w:rPr>
                <w:rFonts w:ascii="仿宋" w:eastAsia="仿宋" w:hAnsi="仿宋"/>
              </w:rPr>
            </w:pPr>
          </w:p>
        </w:tc>
        <w:tc>
          <w:tcPr>
            <w:tcW w:w="667" w:type="dxa"/>
            <w:vMerge/>
            <w:vAlign w:val="center"/>
          </w:tcPr>
          <w:p w:rsidR="00F37E3D" w:rsidRPr="00A238BD" w:rsidRDefault="00F37E3D" w:rsidP="0001743C">
            <w:pPr>
              <w:jc w:val="center"/>
              <w:rPr>
                <w:rFonts w:ascii="仿宋" w:eastAsia="仿宋" w:hAnsi="仿宋"/>
              </w:rPr>
            </w:pPr>
          </w:p>
        </w:tc>
        <w:tc>
          <w:tcPr>
            <w:tcW w:w="1097" w:type="dxa"/>
            <w:vAlign w:val="center"/>
          </w:tcPr>
          <w:p w:rsidR="00F37E3D" w:rsidRPr="00A238BD" w:rsidRDefault="00F37E3D" w:rsidP="0001743C">
            <w:pPr>
              <w:jc w:val="center"/>
              <w:rPr>
                <w:rFonts w:ascii="仿宋" w:eastAsia="仿宋" w:hAnsi="仿宋"/>
              </w:rPr>
            </w:pPr>
            <w:r w:rsidRPr="00A238BD">
              <w:rPr>
                <w:rFonts w:ascii="仿宋" w:eastAsia="仿宋" w:hAnsi="仿宋"/>
              </w:rPr>
              <w:t>排名</w:t>
            </w:r>
          </w:p>
        </w:tc>
        <w:tc>
          <w:tcPr>
            <w:tcW w:w="5891" w:type="dxa"/>
          </w:tcPr>
          <w:p w:rsidR="00D53775" w:rsidRDefault="00D53775" w:rsidP="0001743C">
            <w:pPr>
              <w:rPr>
                <w:rFonts w:ascii="仿宋" w:eastAsia="仿宋" w:hAnsi="仿宋"/>
              </w:rPr>
            </w:pPr>
            <w:r w:rsidRPr="00D53775">
              <w:rPr>
                <w:rFonts w:ascii="仿宋" w:eastAsia="仿宋" w:hAnsi="仿宋" w:hint="eastAsia"/>
              </w:rPr>
              <w:t>学习成绩优异，成绩排名和综合测评排名均在前10%（包括10%），同时</w:t>
            </w:r>
            <w:proofErr w:type="gramStart"/>
            <w:r w:rsidRPr="00D53775">
              <w:rPr>
                <w:rFonts w:ascii="仿宋" w:eastAsia="仿宋" w:hAnsi="仿宋" w:hint="eastAsia"/>
              </w:rPr>
              <w:t>获评当年度</w:t>
            </w:r>
            <w:proofErr w:type="gramEnd"/>
            <w:r w:rsidRPr="00D53775">
              <w:rPr>
                <w:rFonts w:ascii="仿宋" w:eastAsia="仿宋" w:hAnsi="仿宋" w:hint="eastAsia"/>
              </w:rPr>
              <w:t>校优秀学生一等奖学金</w:t>
            </w:r>
            <w:r>
              <w:rPr>
                <w:rFonts w:ascii="仿宋" w:eastAsia="仿宋" w:hAnsi="仿宋" w:hint="eastAsia"/>
              </w:rPr>
              <w:t>者方有资格。</w:t>
            </w:r>
          </w:p>
          <w:p w:rsidR="00F37E3D" w:rsidRPr="00A238BD" w:rsidRDefault="00F37E3D" w:rsidP="0001743C">
            <w:pPr>
              <w:rPr>
                <w:rFonts w:ascii="仿宋" w:eastAsia="仿宋" w:hAnsi="仿宋"/>
              </w:rPr>
            </w:pPr>
            <w:r>
              <w:rPr>
                <w:rFonts w:ascii="仿宋" w:eastAsia="仿宋" w:hAnsi="仿宋"/>
              </w:rPr>
              <w:t>在各年级各专业中分别根据</w:t>
            </w:r>
            <w:r w:rsidRPr="00A238BD">
              <w:rPr>
                <w:rFonts w:ascii="仿宋" w:eastAsia="仿宋" w:hAnsi="仿宋"/>
              </w:rPr>
              <w:t>申请者</w:t>
            </w:r>
            <w:r>
              <w:rPr>
                <w:rFonts w:ascii="仿宋" w:eastAsia="仿宋" w:hAnsi="仿宋" w:hint="eastAsia"/>
              </w:rPr>
              <w:t>发</w:t>
            </w:r>
            <w:r w:rsidRPr="00A238BD">
              <w:rPr>
                <w:rFonts w:ascii="仿宋" w:eastAsia="仿宋" w:hAnsi="仿宋" w:hint="eastAsia"/>
              </w:rPr>
              <w:t>原始绩点（60%）和综合测评</w:t>
            </w:r>
            <w:r>
              <w:rPr>
                <w:rFonts w:ascii="仿宋" w:eastAsia="仿宋" w:hAnsi="仿宋" w:hint="eastAsia"/>
              </w:rPr>
              <w:t>成绩</w:t>
            </w:r>
            <w:r w:rsidRPr="00A238BD">
              <w:rPr>
                <w:rFonts w:ascii="仿宋" w:eastAsia="仿宋" w:hAnsi="仿宋" w:hint="eastAsia"/>
              </w:rPr>
              <w:t>（40%）所得</w:t>
            </w:r>
            <w:r>
              <w:rPr>
                <w:rFonts w:ascii="仿宋" w:eastAsia="仿宋" w:hAnsi="仿宋" w:hint="eastAsia"/>
              </w:rPr>
              <w:t>成绩总分</w:t>
            </w:r>
            <w:r w:rsidRPr="00A238BD">
              <w:rPr>
                <w:rFonts w:ascii="仿宋" w:eastAsia="仿宋" w:hAnsi="仿宋" w:hint="eastAsia"/>
              </w:rPr>
              <w:t>结果由高到低排</w:t>
            </w:r>
            <w:r>
              <w:rPr>
                <w:rFonts w:ascii="仿宋" w:eastAsia="仿宋" w:hAnsi="仿宋" w:hint="eastAsia"/>
              </w:rPr>
              <w:t>序</w:t>
            </w:r>
            <w:r w:rsidR="00F264C1">
              <w:rPr>
                <w:rFonts w:ascii="仿宋" w:eastAsia="仿宋" w:hAnsi="仿宋" w:hint="eastAsia"/>
              </w:rPr>
              <w:t>，排完名额即止。</w:t>
            </w:r>
          </w:p>
        </w:tc>
      </w:tr>
      <w:tr w:rsidR="00F264C1" w:rsidRPr="00A238BD" w:rsidTr="0001743C">
        <w:trPr>
          <w:trHeight w:val="567"/>
        </w:trPr>
        <w:tc>
          <w:tcPr>
            <w:tcW w:w="641" w:type="dxa"/>
            <w:vAlign w:val="center"/>
          </w:tcPr>
          <w:p w:rsidR="00F264C1" w:rsidRPr="00A238BD" w:rsidRDefault="00F264C1" w:rsidP="00F264C1">
            <w:pPr>
              <w:jc w:val="center"/>
              <w:rPr>
                <w:rFonts w:ascii="仿宋" w:eastAsia="仿宋" w:hAnsi="仿宋"/>
              </w:rPr>
            </w:pPr>
            <w:r>
              <w:rPr>
                <w:rFonts w:ascii="仿宋" w:eastAsia="仿宋" w:hAnsi="仿宋" w:hint="eastAsia"/>
              </w:rPr>
              <w:t>2</w:t>
            </w:r>
          </w:p>
        </w:tc>
        <w:tc>
          <w:tcPr>
            <w:tcW w:w="667" w:type="dxa"/>
            <w:vAlign w:val="center"/>
          </w:tcPr>
          <w:p w:rsidR="00F264C1" w:rsidRPr="00A238BD" w:rsidRDefault="00F264C1" w:rsidP="00F264C1">
            <w:pPr>
              <w:jc w:val="center"/>
              <w:rPr>
                <w:rFonts w:ascii="仿宋" w:eastAsia="仿宋" w:hAnsi="仿宋"/>
              </w:rPr>
            </w:pPr>
            <w:r w:rsidRPr="00A238BD">
              <w:rPr>
                <w:rFonts w:ascii="仿宋" w:eastAsia="仿宋" w:hAnsi="仿宋"/>
              </w:rPr>
              <w:t>公示</w:t>
            </w:r>
          </w:p>
        </w:tc>
        <w:tc>
          <w:tcPr>
            <w:tcW w:w="6988" w:type="dxa"/>
            <w:gridSpan w:val="2"/>
            <w:vAlign w:val="center"/>
          </w:tcPr>
          <w:p w:rsidR="00F264C1" w:rsidRPr="00A238BD" w:rsidRDefault="00F264C1" w:rsidP="00F264C1">
            <w:pPr>
              <w:rPr>
                <w:rFonts w:ascii="仿宋" w:eastAsia="仿宋" w:hAnsi="仿宋"/>
              </w:rPr>
            </w:pPr>
            <w:r w:rsidRPr="00A238BD">
              <w:rPr>
                <w:rFonts w:ascii="仿宋" w:eastAsia="仿宋" w:hAnsi="仿宋"/>
              </w:rPr>
              <w:t>结合名额分配与排名得出</w:t>
            </w:r>
            <w:r w:rsidRPr="00A238BD">
              <w:rPr>
                <w:rFonts w:ascii="仿宋" w:eastAsia="仿宋" w:hAnsi="仿宋" w:hint="eastAsia"/>
              </w:rPr>
              <w:t>各年级、各专业的</w:t>
            </w:r>
            <w:r>
              <w:rPr>
                <w:rFonts w:ascii="仿宋" w:eastAsia="仿宋" w:hAnsi="仿宋" w:hint="eastAsia"/>
              </w:rPr>
              <w:t>国家奖学金</w:t>
            </w:r>
            <w:r w:rsidRPr="00A238BD">
              <w:rPr>
                <w:rFonts w:ascii="仿宋" w:eastAsia="仿宋" w:hAnsi="仿宋" w:hint="eastAsia"/>
              </w:rPr>
              <w:t>获奖结果并在</w:t>
            </w:r>
            <w:proofErr w:type="gramStart"/>
            <w:r w:rsidR="00787953">
              <w:rPr>
                <w:rFonts w:ascii="仿宋" w:eastAsia="仿宋" w:hAnsi="仿宋" w:hint="eastAsia"/>
              </w:rPr>
              <w:t>学院官网</w:t>
            </w:r>
            <w:r w:rsidRPr="00E52A83">
              <w:rPr>
                <w:rFonts w:ascii="仿宋" w:eastAsia="仿宋" w:hAnsi="仿宋" w:hint="eastAsia"/>
              </w:rPr>
              <w:t>进行</w:t>
            </w:r>
            <w:proofErr w:type="gramEnd"/>
            <w:r w:rsidRPr="00A238BD">
              <w:rPr>
                <w:rFonts w:ascii="仿宋" w:eastAsia="仿宋" w:hAnsi="仿宋" w:hint="eastAsia"/>
              </w:rPr>
              <w:t>公示，有异议者可在公示期内提出异议，公示期结束后不</w:t>
            </w:r>
            <w:r w:rsidR="004C2694">
              <w:rPr>
                <w:rFonts w:ascii="仿宋" w:eastAsia="仿宋" w:hAnsi="仿宋" w:hint="eastAsia"/>
              </w:rPr>
              <w:t>作</w:t>
            </w:r>
            <w:r w:rsidRPr="00A238BD">
              <w:rPr>
                <w:rFonts w:ascii="仿宋" w:eastAsia="仿宋" w:hAnsi="仿宋" w:hint="eastAsia"/>
              </w:rPr>
              <w:t>更改并上报</w:t>
            </w:r>
            <w:r w:rsidR="008C1BD0">
              <w:rPr>
                <w:rFonts w:ascii="仿宋" w:eastAsia="仿宋" w:hAnsi="仿宋" w:hint="eastAsia"/>
              </w:rPr>
              <w:t>学工部</w:t>
            </w:r>
            <w:r w:rsidRPr="00A238BD">
              <w:rPr>
                <w:rFonts w:ascii="仿宋" w:eastAsia="仿宋" w:hAnsi="仿宋" w:hint="eastAsia"/>
              </w:rPr>
              <w:t>。</w:t>
            </w:r>
            <w:r w:rsidR="008C1BD0">
              <w:rPr>
                <w:rFonts w:ascii="仿宋" w:eastAsia="仿宋" w:hAnsi="仿宋" w:hint="eastAsia"/>
              </w:rPr>
              <w:t>学工部</w:t>
            </w:r>
            <w:r w:rsidRPr="00A238BD">
              <w:rPr>
                <w:rFonts w:ascii="仿宋" w:eastAsia="仿宋" w:hAnsi="仿宋" w:hint="eastAsia"/>
              </w:rPr>
              <w:t>初审并公示，公示后报学校</w:t>
            </w:r>
            <w:r w:rsidRPr="00E52A83">
              <w:rPr>
                <w:rFonts w:ascii="仿宋" w:eastAsia="仿宋" w:hAnsi="仿宋" w:hint="eastAsia"/>
              </w:rPr>
              <w:t>学生资助基金管理委员会</w:t>
            </w:r>
            <w:r w:rsidRPr="00A238BD">
              <w:rPr>
                <w:rFonts w:ascii="仿宋" w:eastAsia="仿宋" w:hAnsi="仿宋" w:hint="eastAsia"/>
              </w:rPr>
              <w:t>评审</w:t>
            </w:r>
          </w:p>
        </w:tc>
      </w:tr>
      <w:tr w:rsidR="00F264C1" w:rsidRPr="00A238BD" w:rsidTr="006E2DFB">
        <w:trPr>
          <w:trHeight w:val="567"/>
        </w:trPr>
        <w:tc>
          <w:tcPr>
            <w:tcW w:w="641" w:type="dxa"/>
            <w:vAlign w:val="center"/>
          </w:tcPr>
          <w:p w:rsidR="00F264C1" w:rsidRPr="00A238BD" w:rsidRDefault="00F264C1" w:rsidP="00F264C1">
            <w:pPr>
              <w:jc w:val="center"/>
              <w:rPr>
                <w:rFonts w:ascii="仿宋" w:eastAsia="仿宋" w:hAnsi="仿宋" w:cs="Arial"/>
                <w:color w:val="000000"/>
                <w:szCs w:val="21"/>
              </w:rPr>
            </w:pPr>
            <w:r>
              <w:rPr>
                <w:rFonts w:ascii="仿宋" w:eastAsia="仿宋" w:hAnsi="仿宋" w:cs="Arial" w:hint="eastAsia"/>
                <w:color w:val="000000"/>
                <w:szCs w:val="21"/>
              </w:rPr>
              <w:t>3</w:t>
            </w:r>
          </w:p>
        </w:tc>
        <w:tc>
          <w:tcPr>
            <w:tcW w:w="667" w:type="dxa"/>
            <w:vAlign w:val="center"/>
          </w:tcPr>
          <w:p w:rsidR="00F264C1" w:rsidRPr="00A238BD" w:rsidRDefault="00F264C1" w:rsidP="00F264C1">
            <w:pPr>
              <w:jc w:val="center"/>
              <w:rPr>
                <w:rFonts w:ascii="仿宋" w:eastAsia="仿宋" w:hAnsi="仿宋"/>
              </w:rPr>
            </w:pPr>
            <w:proofErr w:type="gramStart"/>
            <w:r w:rsidRPr="00A238BD">
              <w:rPr>
                <w:rFonts w:ascii="仿宋" w:eastAsia="仿宋" w:hAnsi="仿宋" w:cs="Arial"/>
                <w:color w:val="000000"/>
                <w:szCs w:val="21"/>
              </w:rPr>
              <w:t>网申</w:t>
            </w:r>
            <w:proofErr w:type="gramEnd"/>
          </w:p>
        </w:tc>
        <w:tc>
          <w:tcPr>
            <w:tcW w:w="6988" w:type="dxa"/>
            <w:gridSpan w:val="2"/>
          </w:tcPr>
          <w:p w:rsidR="00F264C1" w:rsidRPr="00A238BD" w:rsidRDefault="002A170B" w:rsidP="002A170B">
            <w:pPr>
              <w:rPr>
                <w:rFonts w:ascii="仿宋" w:eastAsia="仿宋" w:hAnsi="仿宋" w:cs="Arial"/>
                <w:color w:val="000000"/>
                <w:szCs w:val="21"/>
              </w:rPr>
            </w:pPr>
            <w:r>
              <w:rPr>
                <w:rFonts w:ascii="仿宋" w:eastAsia="仿宋" w:hAnsi="仿宋" w:cs="Arial" w:hint="eastAsia"/>
                <w:color w:val="000000"/>
                <w:szCs w:val="21"/>
              </w:rPr>
              <w:t>被公示</w:t>
            </w:r>
            <w:r w:rsidR="00F264C1" w:rsidRPr="00A238BD">
              <w:rPr>
                <w:rFonts w:ascii="仿宋" w:eastAsia="仿宋" w:hAnsi="仿宋" w:cs="Arial"/>
                <w:color w:val="000000"/>
                <w:szCs w:val="21"/>
              </w:rPr>
              <w:t>的</w:t>
            </w:r>
            <w:r>
              <w:rPr>
                <w:rFonts w:ascii="仿宋" w:eastAsia="仿宋" w:hAnsi="仿宋" w:cs="Arial" w:hint="eastAsia"/>
                <w:color w:val="000000"/>
                <w:szCs w:val="21"/>
              </w:rPr>
              <w:t>获奖者</w:t>
            </w:r>
            <w:r w:rsidR="00F264C1" w:rsidRPr="00A238BD">
              <w:rPr>
                <w:rFonts w:ascii="仿宋" w:eastAsia="仿宋" w:hAnsi="仿宋" w:cs="Arial"/>
                <w:color w:val="000000"/>
                <w:szCs w:val="21"/>
              </w:rPr>
              <w:t>需</w:t>
            </w:r>
            <w:r w:rsidR="00BD0760">
              <w:rPr>
                <w:rFonts w:ascii="仿宋" w:eastAsia="仿宋" w:hAnsi="仿宋" w:cs="Arial" w:hint="eastAsia"/>
                <w:color w:val="000000"/>
                <w:szCs w:val="21"/>
              </w:rPr>
              <w:t>在指定的时间内登录</w:t>
            </w:r>
            <w:r w:rsidR="00BD0760" w:rsidRPr="00BD0760">
              <w:rPr>
                <w:rFonts w:ascii="仿宋" w:eastAsia="仿宋" w:hAnsi="仿宋" w:cs="Arial" w:hint="eastAsia"/>
                <w:color w:val="000000"/>
                <w:szCs w:val="21"/>
              </w:rPr>
              <w:t>学生工作管理系统-奖</w:t>
            </w:r>
            <w:r w:rsidR="00BD0760">
              <w:rPr>
                <w:rFonts w:ascii="仿宋" w:eastAsia="仿宋" w:hAnsi="仿宋" w:cs="Arial" w:hint="eastAsia"/>
                <w:color w:val="000000"/>
                <w:szCs w:val="21"/>
              </w:rPr>
              <w:t>学金模块上提交相应奖学金项目申报材料，学院（系）在学工系统复核</w:t>
            </w:r>
            <w:r w:rsidR="00930689">
              <w:rPr>
                <w:rFonts w:ascii="仿宋" w:eastAsia="仿宋" w:hAnsi="仿宋" w:cs="Arial" w:hint="eastAsia"/>
                <w:color w:val="000000"/>
                <w:szCs w:val="21"/>
              </w:rPr>
              <w:t>。</w:t>
            </w:r>
          </w:p>
        </w:tc>
      </w:tr>
      <w:tr w:rsidR="00F264C1" w:rsidRPr="00A238BD" w:rsidTr="0001743C">
        <w:trPr>
          <w:trHeight w:val="567"/>
        </w:trPr>
        <w:tc>
          <w:tcPr>
            <w:tcW w:w="641" w:type="dxa"/>
            <w:vAlign w:val="center"/>
          </w:tcPr>
          <w:p w:rsidR="00F264C1" w:rsidRPr="00A238BD" w:rsidRDefault="00BD0760" w:rsidP="00F264C1">
            <w:pPr>
              <w:jc w:val="center"/>
              <w:rPr>
                <w:rFonts w:ascii="仿宋" w:eastAsia="仿宋" w:hAnsi="仿宋"/>
              </w:rPr>
            </w:pPr>
            <w:r>
              <w:rPr>
                <w:rFonts w:ascii="仿宋" w:eastAsia="仿宋" w:hAnsi="仿宋"/>
              </w:rPr>
              <w:lastRenderedPageBreak/>
              <w:t>4</w:t>
            </w:r>
          </w:p>
        </w:tc>
        <w:tc>
          <w:tcPr>
            <w:tcW w:w="667" w:type="dxa"/>
            <w:vAlign w:val="center"/>
          </w:tcPr>
          <w:p w:rsidR="00F264C1" w:rsidRPr="00A238BD" w:rsidRDefault="00F264C1" w:rsidP="00F264C1">
            <w:pPr>
              <w:jc w:val="center"/>
              <w:rPr>
                <w:rFonts w:ascii="仿宋" w:eastAsia="仿宋" w:hAnsi="仿宋"/>
              </w:rPr>
            </w:pPr>
            <w:r w:rsidRPr="00A238BD">
              <w:rPr>
                <w:rFonts w:ascii="仿宋" w:eastAsia="仿宋" w:hAnsi="仿宋"/>
              </w:rPr>
              <w:t>结果</w:t>
            </w:r>
          </w:p>
        </w:tc>
        <w:tc>
          <w:tcPr>
            <w:tcW w:w="6988" w:type="dxa"/>
            <w:gridSpan w:val="2"/>
            <w:vAlign w:val="center"/>
          </w:tcPr>
          <w:p w:rsidR="00F264C1" w:rsidRPr="00A238BD" w:rsidRDefault="00BD0760" w:rsidP="00BD0760">
            <w:pPr>
              <w:rPr>
                <w:rFonts w:ascii="仿宋" w:eastAsia="仿宋" w:hAnsi="仿宋"/>
              </w:rPr>
            </w:pPr>
            <w:r>
              <w:rPr>
                <w:rFonts w:ascii="仿宋" w:eastAsia="仿宋" w:hAnsi="仿宋" w:hint="eastAsia"/>
              </w:rPr>
              <w:t>学工部审核并公示</w:t>
            </w:r>
            <w:r w:rsidR="00930689">
              <w:rPr>
                <w:rFonts w:ascii="仿宋" w:eastAsia="仿宋" w:hAnsi="仿宋" w:hint="eastAsia"/>
              </w:rPr>
              <w:t>。</w:t>
            </w:r>
          </w:p>
        </w:tc>
      </w:tr>
    </w:tbl>
    <w:p w:rsidR="00952F92" w:rsidRPr="00952F92" w:rsidRDefault="00952F92" w:rsidP="00952F92">
      <w:pPr>
        <w:spacing w:afterLines="50" w:after="156"/>
        <w:ind w:firstLineChars="200" w:firstLine="482"/>
        <w:jc w:val="left"/>
        <w:rPr>
          <w:rFonts w:asciiTheme="majorEastAsia" w:eastAsiaTheme="majorEastAsia" w:hAnsiTheme="majorEastAsia"/>
          <w:sz w:val="24"/>
          <w:szCs w:val="28"/>
        </w:rPr>
      </w:pPr>
      <w:r w:rsidRPr="00406D47">
        <w:rPr>
          <w:rFonts w:ascii="仿宋_GB2312" w:eastAsia="仿宋_GB2312" w:hint="eastAsia"/>
          <w:b/>
          <w:sz w:val="24"/>
        </w:rPr>
        <w:t>第</w:t>
      </w:r>
      <w:r w:rsidR="00722EF9">
        <w:rPr>
          <w:rFonts w:ascii="仿宋_GB2312" w:eastAsia="仿宋_GB2312" w:hint="eastAsia"/>
          <w:b/>
          <w:sz w:val="24"/>
        </w:rPr>
        <w:t>十二</w:t>
      </w:r>
      <w:r w:rsidRPr="00406D47">
        <w:rPr>
          <w:rFonts w:ascii="仿宋_GB2312" w:eastAsia="仿宋_GB2312" w:hint="eastAsia"/>
          <w:b/>
          <w:sz w:val="24"/>
        </w:rPr>
        <w:t>条</w:t>
      </w:r>
      <w:r>
        <w:rPr>
          <w:rFonts w:ascii="仿宋_GB2312" w:eastAsia="仿宋_GB2312" w:hint="eastAsia"/>
          <w:b/>
          <w:sz w:val="24"/>
        </w:rPr>
        <w:t xml:space="preserve"> </w:t>
      </w:r>
      <w:r w:rsidRPr="00952F92">
        <w:rPr>
          <w:rFonts w:ascii="仿宋_GB2312" w:eastAsia="仿宋_GB2312" w:hint="eastAsia"/>
          <w:sz w:val="24"/>
        </w:rPr>
        <w:t>“国家</w:t>
      </w:r>
      <w:r w:rsidR="002E61DA">
        <w:rPr>
          <w:rFonts w:ascii="仿宋_GB2312" w:eastAsia="仿宋_GB2312" w:hint="eastAsia"/>
          <w:sz w:val="24"/>
        </w:rPr>
        <w:t>励志</w:t>
      </w:r>
      <w:r w:rsidRPr="00952F92">
        <w:rPr>
          <w:rFonts w:ascii="仿宋_GB2312" w:eastAsia="仿宋_GB2312" w:hint="eastAsia"/>
          <w:sz w:val="24"/>
        </w:rPr>
        <w:t>奖学金”在旅游学院本科生中的评选程序如下：</w:t>
      </w:r>
    </w:p>
    <w:tbl>
      <w:tblPr>
        <w:tblStyle w:val="a8"/>
        <w:tblW w:w="0" w:type="auto"/>
        <w:tblBorders>
          <w:left w:val="none" w:sz="0" w:space="0" w:color="auto"/>
          <w:right w:val="none" w:sz="0" w:space="0" w:color="auto"/>
        </w:tblBorders>
        <w:tblLook w:val="04A0" w:firstRow="1" w:lastRow="0" w:firstColumn="1" w:lastColumn="0" w:noHBand="0" w:noVBand="1"/>
      </w:tblPr>
      <w:tblGrid>
        <w:gridCol w:w="641"/>
        <w:gridCol w:w="667"/>
        <w:gridCol w:w="1097"/>
        <w:gridCol w:w="5891"/>
      </w:tblGrid>
      <w:tr w:rsidR="00952F92" w:rsidRPr="00293373" w:rsidTr="0001743C">
        <w:trPr>
          <w:trHeight w:val="567"/>
        </w:trPr>
        <w:tc>
          <w:tcPr>
            <w:tcW w:w="641" w:type="dxa"/>
            <w:vAlign w:val="center"/>
          </w:tcPr>
          <w:p w:rsidR="00952F92" w:rsidRPr="00293373" w:rsidRDefault="00952F92" w:rsidP="0001743C">
            <w:pPr>
              <w:jc w:val="center"/>
              <w:rPr>
                <w:rFonts w:ascii="仿宋" w:eastAsia="仿宋" w:hAnsi="仿宋"/>
                <w:b/>
              </w:rPr>
            </w:pPr>
            <w:r w:rsidRPr="00293373">
              <w:rPr>
                <w:rFonts w:ascii="仿宋" w:eastAsia="仿宋" w:hAnsi="仿宋" w:hint="eastAsia"/>
                <w:b/>
              </w:rPr>
              <w:t>步骤</w:t>
            </w:r>
          </w:p>
        </w:tc>
        <w:tc>
          <w:tcPr>
            <w:tcW w:w="667" w:type="dxa"/>
            <w:vAlign w:val="center"/>
          </w:tcPr>
          <w:p w:rsidR="00952F92" w:rsidRPr="00293373" w:rsidRDefault="00952F92" w:rsidP="0001743C">
            <w:pPr>
              <w:jc w:val="center"/>
              <w:rPr>
                <w:rFonts w:ascii="仿宋" w:eastAsia="仿宋" w:hAnsi="仿宋"/>
                <w:b/>
              </w:rPr>
            </w:pPr>
            <w:r w:rsidRPr="00293373">
              <w:rPr>
                <w:rFonts w:ascii="仿宋" w:eastAsia="仿宋" w:hAnsi="仿宋"/>
                <w:b/>
              </w:rPr>
              <w:t>程序</w:t>
            </w:r>
          </w:p>
        </w:tc>
        <w:tc>
          <w:tcPr>
            <w:tcW w:w="6988" w:type="dxa"/>
            <w:gridSpan w:val="2"/>
            <w:vAlign w:val="center"/>
          </w:tcPr>
          <w:p w:rsidR="00952F92" w:rsidRPr="00293373" w:rsidRDefault="00952F92" w:rsidP="0001743C">
            <w:pPr>
              <w:jc w:val="center"/>
              <w:rPr>
                <w:rFonts w:ascii="仿宋" w:eastAsia="仿宋" w:hAnsi="仿宋"/>
                <w:b/>
              </w:rPr>
            </w:pPr>
            <w:r w:rsidRPr="00293373">
              <w:rPr>
                <w:rFonts w:ascii="仿宋" w:eastAsia="仿宋" w:hAnsi="仿宋"/>
                <w:b/>
              </w:rPr>
              <w:t>详细</w:t>
            </w:r>
          </w:p>
        </w:tc>
      </w:tr>
      <w:tr w:rsidR="00952F92" w:rsidRPr="00293373" w:rsidTr="0001743C">
        <w:trPr>
          <w:trHeight w:val="567"/>
        </w:trPr>
        <w:tc>
          <w:tcPr>
            <w:tcW w:w="641" w:type="dxa"/>
            <w:vMerge w:val="restart"/>
            <w:vAlign w:val="center"/>
          </w:tcPr>
          <w:p w:rsidR="00952F92" w:rsidRPr="00293373" w:rsidRDefault="002A170B" w:rsidP="0001743C">
            <w:pPr>
              <w:jc w:val="center"/>
              <w:rPr>
                <w:rFonts w:ascii="仿宋" w:eastAsia="仿宋" w:hAnsi="仿宋"/>
              </w:rPr>
            </w:pPr>
            <w:r>
              <w:rPr>
                <w:rFonts w:ascii="仿宋" w:eastAsia="仿宋" w:hAnsi="仿宋" w:hint="eastAsia"/>
              </w:rPr>
              <w:t>1</w:t>
            </w:r>
          </w:p>
        </w:tc>
        <w:tc>
          <w:tcPr>
            <w:tcW w:w="667" w:type="dxa"/>
            <w:vMerge w:val="restart"/>
            <w:vAlign w:val="center"/>
          </w:tcPr>
          <w:p w:rsidR="00952F92" w:rsidRPr="00293373" w:rsidRDefault="00952F92" w:rsidP="0001743C">
            <w:pPr>
              <w:jc w:val="center"/>
              <w:rPr>
                <w:rFonts w:ascii="仿宋" w:eastAsia="仿宋" w:hAnsi="仿宋"/>
              </w:rPr>
            </w:pPr>
            <w:r w:rsidRPr="00293373">
              <w:rPr>
                <w:rFonts w:ascii="仿宋" w:eastAsia="仿宋" w:hAnsi="仿宋" w:hint="eastAsia"/>
              </w:rPr>
              <w:t>评选</w:t>
            </w:r>
          </w:p>
        </w:tc>
        <w:tc>
          <w:tcPr>
            <w:tcW w:w="1097" w:type="dxa"/>
            <w:vAlign w:val="center"/>
          </w:tcPr>
          <w:p w:rsidR="00952F92" w:rsidRPr="00293373" w:rsidRDefault="00952F92" w:rsidP="0001743C">
            <w:pPr>
              <w:jc w:val="center"/>
              <w:rPr>
                <w:rFonts w:ascii="仿宋" w:eastAsia="仿宋" w:hAnsi="仿宋"/>
              </w:rPr>
            </w:pPr>
            <w:r w:rsidRPr="00293373">
              <w:rPr>
                <w:rFonts w:ascii="仿宋" w:eastAsia="仿宋" w:hAnsi="仿宋"/>
              </w:rPr>
              <w:t>名额分配</w:t>
            </w:r>
          </w:p>
        </w:tc>
        <w:tc>
          <w:tcPr>
            <w:tcW w:w="5891" w:type="dxa"/>
          </w:tcPr>
          <w:p w:rsidR="00952F92" w:rsidRPr="00293373" w:rsidRDefault="00952F92" w:rsidP="0001743C">
            <w:pPr>
              <w:rPr>
                <w:rFonts w:ascii="仿宋" w:eastAsia="仿宋" w:hAnsi="仿宋"/>
              </w:rPr>
            </w:pPr>
            <w:r>
              <w:rPr>
                <w:rFonts w:ascii="仿宋" w:eastAsia="仿宋" w:hAnsi="仿宋" w:hint="eastAsia"/>
              </w:rPr>
              <w:t>年级总名额</w:t>
            </w:r>
            <w:r w:rsidRPr="00293373">
              <w:rPr>
                <w:rFonts w:ascii="仿宋" w:eastAsia="仿宋" w:hAnsi="仿宋" w:hint="eastAsia"/>
              </w:rPr>
              <w:t>=</w:t>
            </w:r>
            <w:r>
              <w:rPr>
                <w:rFonts w:ascii="仿宋" w:eastAsia="仿宋" w:hAnsi="仿宋" w:hint="eastAsia"/>
              </w:rPr>
              <w:t>学校分配到学院的总名额</w:t>
            </w:r>
            <w:r w:rsidRPr="00293373">
              <w:rPr>
                <w:rFonts w:ascii="仿宋" w:eastAsia="仿宋" w:hAnsi="仿宋" w:hint="eastAsia"/>
              </w:rPr>
              <w:t>*</w:t>
            </w:r>
            <w:r>
              <w:rPr>
                <w:rFonts w:ascii="仿宋" w:eastAsia="仿宋" w:hAnsi="仿宋" w:hint="eastAsia"/>
              </w:rPr>
              <w:t>该</w:t>
            </w:r>
            <w:r w:rsidRPr="00293373">
              <w:rPr>
                <w:rFonts w:ascii="仿宋" w:eastAsia="仿宋" w:hAnsi="仿宋" w:hint="eastAsia"/>
              </w:rPr>
              <w:t>年级</w:t>
            </w:r>
            <w:r>
              <w:rPr>
                <w:rFonts w:ascii="仿宋" w:eastAsia="仿宋" w:hAnsi="仿宋" w:hint="eastAsia"/>
              </w:rPr>
              <w:t>在</w:t>
            </w:r>
            <w:r w:rsidRPr="00293373">
              <w:rPr>
                <w:rFonts w:ascii="仿宋" w:eastAsia="仿宋" w:hAnsi="仿宋" w:hint="eastAsia"/>
              </w:rPr>
              <w:t>困难数据库</w:t>
            </w:r>
            <w:r>
              <w:rPr>
                <w:rFonts w:ascii="仿宋" w:eastAsia="仿宋" w:hAnsi="仿宋" w:hint="eastAsia"/>
              </w:rPr>
              <w:t>的</w:t>
            </w:r>
            <w:r w:rsidRPr="00293373">
              <w:rPr>
                <w:rFonts w:ascii="仿宋" w:eastAsia="仿宋" w:hAnsi="仿宋" w:hint="eastAsia"/>
              </w:rPr>
              <w:t>总人数/学院困难数据库总人数</w:t>
            </w:r>
          </w:p>
        </w:tc>
      </w:tr>
      <w:tr w:rsidR="001E77C8" w:rsidRPr="00293373" w:rsidTr="0001743C">
        <w:trPr>
          <w:trHeight w:val="567"/>
        </w:trPr>
        <w:tc>
          <w:tcPr>
            <w:tcW w:w="641" w:type="dxa"/>
            <w:vMerge/>
            <w:vAlign w:val="center"/>
          </w:tcPr>
          <w:p w:rsidR="001E77C8" w:rsidRDefault="001E77C8" w:rsidP="001E77C8">
            <w:pPr>
              <w:jc w:val="center"/>
              <w:rPr>
                <w:rFonts w:ascii="仿宋" w:eastAsia="仿宋" w:hAnsi="仿宋"/>
              </w:rPr>
            </w:pPr>
          </w:p>
        </w:tc>
        <w:tc>
          <w:tcPr>
            <w:tcW w:w="667" w:type="dxa"/>
            <w:vMerge/>
            <w:vAlign w:val="center"/>
          </w:tcPr>
          <w:p w:rsidR="001E77C8" w:rsidRPr="00293373" w:rsidRDefault="001E77C8" w:rsidP="001E77C8">
            <w:pPr>
              <w:jc w:val="center"/>
              <w:rPr>
                <w:rFonts w:ascii="仿宋" w:eastAsia="仿宋" w:hAnsi="仿宋"/>
              </w:rPr>
            </w:pPr>
          </w:p>
        </w:tc>
        <w:tc>
          <w:tcPr>
            <w:tcW w:w="1097" w:type="dxa"/>
            <w:vAlign w:val="center"/>
          </w:tcPr>
          <w:p w:rsidR="001E77C8" w:rsidRPr="00A44F9E" w:rsidRDefault="001E77C8" w:rsidP="001E77C8">
            <w:pPr>
              <w:jc w:val="center"/>
              <w:rPr>
                <w:rFonts w:ascii="仿宋" w:eastAsia="仿宋" w:hAnsi="仿宋"/>
              </w:rPr>
            </w:pPr>
            <w:r>
              <w:rPr>
                <w:rFonts w:ascii="仿宋" w:eastAsia="仿宋" w:hAnsi="仿宋" w:hint="eastAsia"/>
              </w:rPr>
              <w:t>志愿服务&amp;体测</w:t>
            </w:r>
          </w:p>
        </w:tc>
        <w:tc>
          <w:tcPr>
            <w:tcW w:w="5891" w:type="dxa"/>
          </w:tcPr>
          <w:p w:rsidR="001E77C8" w:rsidRDefault="001E77C8" w:rsidP="001E77C8">
            <w:pPr>
              <w:pStyle w:val="a7"/>
              <w:ind w:firstLineChars="0" w:firstLine="0"/>
              <w:rPr>
                <w:rFonts w:ascii="仿宋" w:eastAsia="仿宋" w:hAnsi="仿宋"/>
              </w:rPr>
            </w:pPr>
            <w:r>
              <w:rPr>
                <w:rFonts w:ascii="仿宋" w:eastAsia="仿宋" w:hAnsi="仿宋" w:hint="eastAsia"/>
              </w:rPr>
              <w:t>参照本细则的第七条执行</w:t>
            </w:r>
            <w:r w:rsidR="001D1157">
              <w:rPr>
                <w:rFonts w:ascii="仿宋" w:eastAsia="仿宋" w:hAnsi="仿宋" w:hint="eastAsia"/>
              </w:rPr>
              <w:t>。</w:t>
            </w:r>
          </w:p>
        </w:tc>
      </w:tr>
      <w:tr w:rsidR="001E77C8" w:rsidRPr="00293373" w:rsidTr="0001743C">
        <w:trPr>
          <w:trHeight w:val="567"/>
        </w:trPr>
        <w:tc>
          <w:tcPr>
            <w:tcW w:w="641" w:type="dxa"/>
            <w:vMerge/>
            <w:vAlign w:val="center"/>
          </w:tcPr>
          <w:p w:rsidR="001E77C8" w:rsidRPr="00293373" w:rsidRDefault="001E77C8" w:rsidP="001E77C8">
            <w:pPr>
              <w:jc w:val="center"/>
              <w:rPr>
                <w:rFonts w:ascii="仿宋" w:eastAsia="仿宋" w:hAnsi="仿宋"/>
              </w:rPr>
            </w:pPr>
          </w:p>
        </w:tc>
        <w:tc>
          <w:tcPr>
            <w:tcW w:w="667" w:type="dxa"/>
            <w:vMerge/>
            <w:vAlign w:val="center"/>
          </w:tcPr>
          <w:p w:rsidR="001E77C8" w:rsidRPr="00293373" w:rsidRDefault="001E77C8" w:rsidP="001E77C8">
            <w:pPr>
              <w:jc w:val="center"/>
              <w:rPr>
                <w:rFonts w:ascii="仿宋" w:eastAsia="仿宋" w:hAnsi="仿宋"/>
              </w:rPr>
            </w:pPr>
          </w:p>
        </w:tc>
        <w:tc>
          <w:tcPr>
            <w:tcW w:w="1097" w:type="dxa"/>
            <w:vAlign w:val="center"/>
          </w:tcPr>
          <w:p w:rsidR="001E77C8" w:rsidRPr="00293373" w:rsidRDefault="001E77C8" w:rsidP="001E77C8">
            <w:pPr>
              <w:jc w:val="center"/>
              <w:rPr>
                <w:rFonts w:ascii="仿宋" w:eastAsia="仿宋" w:hAnsi="仿宋"/>
              </w:rPr>
            </w:pPr>
            <w:r w:rsidRPr="00293373">
              <w:rPr>
                <w:rFonts w:ascii="仿宋" w:eastAsia="仿宋" w:hAnsi="仿宋"/>
              </w:rPr>
              <w:t>排名</w:t>
            </w:r>
          </w:p>
        </w:tc>
        <w:tc>
          <w:tcPr>
            <w:tcW w:w="5891" w:type="dxa"/>
          </w:tcPr>
          <w:p w:rsidR="001E77C8" w:rsidRPr="00293373" w:rsidRDefault="001E77C8" w:rsidP="001E77C8">
            <w:pPr>
              <w:rPr>
                <w:rFonts w:ascii="仿宋" w:eastAsia="仿宋" w:hAnsi="仿宋"/>
              </w:rPr>
            </w:pPr>
            <w:r w:rsidRPr="00293373">
              <w:rPr>
                <w:rFonts w:ascii="仿宋" w:eastAsia="仿宋" w:hAnsi="仿宋" w:hint="eastAsia"/>
              </w:rPr>
              <w:t>（1）</w:t>
            </w:r>
            <w:r>
              <w:rPr>
                <w:rFonts w:ascii="仿宋" w:eastAsia="仿宋" w:hAnsi="仿宋" w:hint="eastAsia"/>
              </w:rPr>
              <w:t>困难数据库采用经学校公布的在评选年度内的困难学生名单，</w:t>
            </w:r>
            <w:r w:rsidRPr="00293373">
              <w:rPr>
                <w:rFonts w:ascii="仿宋" w:eastAsia="仿宋" w:hAnsi="仿宋" w:hint="eastAsia"/>
              </w:rPr>
              <w:t>申请者</w:t>
            </w:r>
            <w:r>
              <w:rPr>
                <w:rFonts w:ascii="仿宋" w:eastAsia="仿宋" w:hAnsi="仿宋" w:hint="eastAsia"/>
              </w:rPr>
              <w:t>需经过家庭经济困难认定并列入</w:t>
            </w:r>
            <w:r w:rsidRPr="00293373">
              <w:rPr>
                <w:rFonts w:ascii="仿宋" w:eastAsia="仿宋" w:hAnsi="仿宋" w:hint="eastAsia"/>
              </w:rPr>
              <w:t>困难数据库中才符合评选条件</w:t>
            </w:r>
            <w:r>
              <w:rPr>
                <w:rFonts w:ascii="仿宋" w:eastAsia="仿宋" w:hAnsi="仿宋" w:hint="eastAsia"/>
              </w:rPr>
              <w:t>，评选时不对经济困难程度进行排序</w:t>
            </w:r>
            <w:r w:rsidRPr="00293373">
              <w:rPr>
                <w:rFonts w:ascii="仿宋" w:eastAsia="仿宋" w:hAnsi="仿宋" w:hint="eastAsia"/>
              </w:rPr>
              <w:t>；</w:t>
            </w:r>
          </w:p>
          <w:p w:rsidR="001E77C8" w:rsidRPr="00293373" w:rsidRDefault="001E77C8" w:rsidP="001E77C8">
            <w:pPr>
              <w:rPr>
                <w:rFonts w:ascii="仿宋" w:eastAsia="仿宋" w:hAnsi="仿宋"/>
              </w:rPr>
            </w:pPr>
            <w:r w:rsidRPr="00293373">
              <w:rPr>
                <w:rFonts w:ascii="仿宋" w:eastAsia="仿宋" w:hAnsi="仿宋" w:hint="eastAsia"/>
              </w:rPr>
              <w:t>（2</w:t>
            </w:r>
            <w:r>
              <w:rPr>
                <w:rFonts w:ascii="仿宋" w:eastAsia="仿宋" w:hAnsi="仿宋" w:hint="eastAsia"/>
              </w:rPr>
              <w:t>）</w:t>
            </w:r>
            <w:r w:rsidRPr="00D53775">
              <w:rPr>
                <w:rFonts w:ascii="仿宋" w:eastAsia="仿宋" w:hAnsi="仿宋" w:hint="eastAsia"/>
              </w:rPr>
              <w:t>学习成绩优秀，综合测评排名在</w:t>
            </w:r>
            <w:r>
              <w:rPr>
                <w:rFonts w:ascii="仿宋" w:eastAsia="仿宋" w:hAnsi="仿宋" w:hint="eastAsia"/>
              </w:rPr>
              <w:t>专业内</w:t>
            </w:r>
            <w:r w:rsidRPr="00D53775">
              <w:rPr>
                <w:rFonts w:ascii="仿宋" w:eastAsia="仿宋" w:hAnsi="仿宋" w:hint="eastAsia"/>
              </w:rPr>
              <w:t>前50%</w:t>
            </w:r>
            <w:r>
              <w:rPr>
                <w:rFonts w:ascii="仿宋" w:eastAsia="仿宋" w:hAnsi="仿宋" w:hint="eastAsia"/>
              </w:rPr>
              <w:t>者方有资格。</w:t>
            </w:r>
            <w:r w:rsidR="00D16E87">
              <w:rPr>
                <w:rFonts w:ascii="仿宋" w:eastAsia="仿宋" w:hAnsi="仿宋"/>
              </w:rPr>
              <w:t>在各年级</w:t>
            </w:r>
            <w:r w:rsidR="00D16E87">
              <w:rPr>
                <w:rFonts w:ascii="仿宋" w:eastAsia="仿宋" w:hAnsi="仿宋" w:hint="eastAsia"/>
              </w:rPr>
              <w:t>中</w:t>
            </w:r>
            <w:r>
              <w:rPr>
                <w:rFonts w:ascii="仿宋" w:eastAsia="仿宋" w:hAnsi="仿宋"/>
              </w:rPr>
              <w:t>分别根据</w:t>
            </w:r>
            <w:r w:rsidRPr="00A238BD">
              <w:rPr>
                <w:rFonts w:ascii="仿宋" w:eastAsia="仿宋" w:hAnsi="仿宋"/>
              </w:rPr>
              <w:t>申请者</w:t>
            </w:r>
            <w:r>
              <w:rPr>
                <w:rFonts w:ascii="仿宋" w:eastAsia="仿宋" w:hAnsi="仿宋" w:hint="eastAsia"/>
              </w:rPr>
              <w:t>发</w:t>
            </w:r>
            <w:r w:rsidRPr="00A238BD">
              <w:rPr>
                <w:rFonts w:ascii="仿宋" w:eastAsia="仿宋" w:hAnsi="仿宋" w:hint="eastAsia"/>
              </w:rPr>
              <w:t>原始绩点（60%）和综合测评</w:t>
            </w:r>
            <w:r>
              <w:rPr>
                <w:rFonts w:ascii="仿宋" w:eastAsia="仿宋" w:hAnsi="仿宋" w:hint="eastAsia"/>
              </w:rPr>
              <w:t>成绩</w:t>
            </w:r>
            <w:r w:rsidRPr="00A238BD">
              <w:rPr>
                <w:rFonts w:ascii="仿宋" w:eastAsia="仿宋" w:hAnsi="仿宋" w:hint="eastAsia"/>
              </w:rPr>
              <w:t>（40%）所得</w:t>
            </w:r>
            <w:r>
              <w:rPr>
                <w:rFonts w:ascii="仿宋" w:eastAsia="仿宋" w:hAnsi="仿宋" w:hint="eastAsia"/>
              </w:rPr>
              <w:t>成绩总分</w:t>
            </w:r>
            <w:r w:rsidRPr="00A238BD">
              <w:rPr>
                <w:rFonts w:ascii="仿宋" w:eastAsia="仿宋" w:hAnsi="仿宋" w:hint="eastAsia"/>
              </w:rPr>
              <w:t>结果由高到低排</w:t>
            </w:r>
            <w:r>
              <w:rPr>
                <w:rFonts w:ascii="仿宋" w:eastAsia="仿宋" w:hAnsi="仿宋" w:hint="eastAsia"/>
              </w:rPr>
              <w:t>序，排完名额即止。</w:t>
            </w:r>
          </w:p>
        </w:tc>
      </w:tr>
      <w:tr w:rsidR="001E77C8" w:rsidRPr="00293373" w:rsidTr="0001743C">
        <w:trPr>
          <w:trHeight w:val="567"/>
        </w:trPr>
        <w:tc>
          <w:tcPr>
            <w:tcW w:w="641" w:type="dxa"/>
            <w:vAlign w:val="center"/>
          </w:tcPr>
          <w:p w:rsidR="001E77C8" w:rsidRPr="00293373" w:rsidRDefault="001E77C8" w:rsidP="001E77C8">
            <w:pPr>
              <w:jc w:val="center"/>
              <w:rPr>
                <w:rFonts w:ascii="仿宋" w:eastAsia="仿宋" w:hAnsi="仿宋"/>
              </w:rPr>
            </w:pPr>
            <w:r>
              <w:rPr>
                <w:rFonts w:ascii="仿宋" w:eastAsia="仿宋" w:hAnsi="仿宋"/>
              </w:rPr>
              <w:t>2</w:t>
            </w:r>
          </w:p>
        </w:tc>
        <w:tc>
          <w:tcPr>
            <w:tcW w:w="667" w:type="dxa"/>
            <w:vAlign w:val="center"/>
          </w:tcPr>
          <w:p w:rsidR="001E77C8" w:rsidRPr="00293373" w:rsidRDefault="001E77C8" w:rsidP="001E77C8">
            <w:pPr>
              <w:jc w:val="center"/>
              <w:rPr>
                <w:rFonts w:ascii="仿宋" w:eastAsia="仿宋" w:hAnsi="仿宋"/>
              </w:rPr>
            </w:pPr>
            <w:r w:rsidRPr="00293373">
              <w:rPr>
                <w:rFonts w:ascii="仿宋" w:eastAsia="仿宋" w:hAnsi="仿宋"/>
              </w:rPr>
              <w:t>公示</w:t>
            </w:r>
          </w:p>
        </w:tc>
        <w:tc>
          <w:tcPr>
            <w:tcW w:w="6988" w:type="dxa"/>
            <w:gridSpan w:val="2"/>
            <w:vAlign w:val="center"/>
          </w:tcPr>
          <w:p w:rsidR="001E77C8" w:rsidRPr="00293373" w:rsidRDefault="001E77C8" w:rsidP="00D16E87">
            <w:pPr>
              <w:rPr>
                <w:rFonts w:ascii="仿宋" w:eastAsia="仿宋" w:hAnsi="仿宋"/>
              </w:rPr>
            </w:pPr>
            <w:r w:rsidRPr="00293373">
              <w:rPr>
                <w:rFonts w:ascii="仿宋" w:eastAsia="仿宋" w:hAnsi="仿宋"/>
              </w:rPr>
              <w:t>结合名额分配与排名得出</w:t>
            </w:r>
            <w:r w:rsidRPr="00293373">
              <w:rPr>
                <w:rFonts w:ascii="仿宋" w:eastAsia="仿宋" w:hAnsi="仿宋" w:hint="eastAsia"/>
              </w:rPr>
              <w:t>各年级的国励获奖结果并在</w:t>
            </w:r>
            <w:proofErr w:type="gramStart"/>
            <w:r w:rsidR="00787953">
              <w:rPr>
                <w:rFonts w:ascii="仿宋" w:eastAsia="仿宋" w:hAnsi="仿宋" w:hint="eastAsia"/>
              </w:rPr>
              <w:t>学院官网</w:t>
            </w:r>
            <w:r w:rsidRPr="00293373">
              <w:rPr>
                <w:rFonts w:ascii="仿宋" w:eastAsia="仿宋" w:hAnsi="仿宋" w:hint="eastAsia"/>
              </w:rPr>
              <w:t>进行</w:t>
            </w:r>
            <w:proofErr w:type="gramEnd"/>
            <w:r w:rsidRPr="00293373">
              <w:rPr>
                <w:rFonts w:ascii="仿宋" w:eastAsia="仿宋" w:hAnsi="仿宋" w:hint="eastAsia"/>
              </w:rPr>
              <w:t>公示，有异议者可在公示期内提出异议，公示期结束后不</w:t>
            </w:r>
            <w:r>
              <w:rPr>
                <w:rFonts w:ascii="仿宋" w:eastAsia="仿宋" w:hAnsi="仿宋" w:hint="eastAsia"/>
              </w:rPr>
              <w:t>再</w:t>
            </w:r>
            <w:r w:rsidRPr="00293373">
              <w:rPr>
                <w:rFonts w:ascii="仿宋" w:eastAsia="仿宋" w:hAnsi="仿宋" w:hint="eastAsia"/>
              </w:rPr>
              <w:t>更改并上报</w:t>
            </w:r>
            <w:r w:rsidR="008C1BD0">
              <w:rPr>
                <w:rFonts w:ascii="仿宋" w:eastAsia="仿宋" w:hAnsi="仿宋" w:hint="eastAsia"/>
              </w:rPr>
              <w:t>学工部</w:t>
            </w:r>
            <w:r w:rsidRPr="00293373">
              <w:rPr>
                <w:rFonts w:ascii="仿宋" w:eastAsia="仿宋" w:hAnsi="仿宋" w:hint="eastAsia"/>
              </w:rPr>
              <w:t>。</w:t>
            </w:r>
            <w:r w:rsidR="008C1BD0">
              <w:rPr>
                <w:rFonts w:ascii="仿宋" w:eastAsia="仿宋" w:hAnsi="仿宋" w:hint="eastAsia"/>
              </w:rPr>
              <w:t>学工部</w:t>
            </w:r>
            <w:r w:rsidRPr="00293373">
              <w:rPr>
                <w:rFonts w:ascii="仿宋" w:eastAsia="仿宋" w:hAnsi="仿宋" w:hint="eastAsia"/>
              </w:rPr>
              <w:t>初审并公示，公示后报学校学生资助基金管理委员会评审</w:t>
            </w:r>
          </w:p>
        </w:tc>
      </w:tr>
      <w:tr w:rsidR="001E77C8" w:rsidRPr="00293373" w:rsidTr="00DF24E7">
        <w:trPr>
          <w:trHeight w:val="567"/>
        </w:trPr>
        <w:tc>
          <w:tcPr>
            <w:tcW w:w="641" w:type="dxa"/>
            <w:vAlign w:val="center"/>
          </w:tcPr>
          <w:p w:rsidR="001E77C8" w:rsidRPr="00A238BD" w:rsidRDefault="001E77C8" w:rsidP="001E77C8">
            <w:pPr>
              <w:jc w:val="center"/>
              <w:rPr>
                <w:rFonts w:ascii="仿宋" w:eastAsia="仿宋" w:hAnsi="仿宋" w:cs="Arial"/>
                <w:color w:val="000000"/>
                <w:szCs w:val="21"/>
              </w:rPr>
            </w:pPr>
            <w:r>
              <w:rPr>
                <w:rFonts w:ascii="仿宋" w:eastAsia="仿宋" w:hAnsi="仿宋" w:cs="Arial" w:hint="eastAsia"/>
                <w:color w:val="000000"/>
                <w:szCs w:val="21"/>
              </w:rPr>
              <w:t>3</w:t>
            </w:r>
          </w:p>
        </w:tc>
        <w:tc>
          <w:tcPr>
            <w:tcW w:w="667" w:type="dxa"/>
            <w:vAlign w:val="center"/>
          </w:tcPr>
          <w:p w:rsidR="001E77C8" w:rsidRPr="00A238BD" w:rsidRDefault="001E77C8" w:rsidP="001E77C8">
            <w:pPr>
              <w:jc w:val="center"/>
              <w:rPr>
                <w:rFonts w:ascii="仿宋" w:eastAsia="仿宋" w:hAnsi="仿宋"/>
              </w:rPr>
            </w:pPr>
            <w:proofErr w:type="gramStart"/>
            <w:r w:rsidRPr="00A238BD">
              <w:rPr>
                <w:rFonts w:ascii="仿宋" w:eastAsia="仿宋" w:hAnsi="仿宋" w:cs="Arial"/>
                <w:color w:val="000000"/>
                <w:szCs w:val="21"/>
              </w:rPr>
              <w:t>网申</w:t>
            </w:r>
            <w:proofErr w:type="gramEnd"/>
          </w:p>
        </w:tc>
        <w:tc>
          <w:tcPr>
            <w:tcW w:w="6988" w:type="dxa"/>
            <w:gridSpan w:val="2"/>
          </w:tcPr>
          <w:p w:rsidR="001E77C8" w:rsidRPr="00A238BD" w:rsidRDefault="001E77C8" w:rsidP="001E77C8">
            <w:pPr>
              <w:rPr>
                <w:rFonts w:ascii="仿宋" w:eastAsia="仿宋" w:hAnsi="仿宋" w:cs="Arial"/>
                <w:color w:val="000000"/>
                <w:szCs w:val="21"/>
              </w:rPr>
            </w:pPr>
            <w:r>
              <w:rPr>
                <w:rFonts w:ascii="仿宋" w:eastAsia="仿宋" w:hAnsi="仿宋" w:cs="Arial" w:hint="eastAsia"/>
                <w:color w:val="000000"/>
                <w:szCs w:val="21"/>
              </w:rPr>
              <w:t>被公示</w:t>
            </w:r>
            <w:r w:rsidRPr="00A238BD">
              <w:rPr>
                <w:rFonts w:ascii="仿宋" w:eastAsia="仿宋" w:hAnsi="仿宋" w:cs="Arial"/>
                <w:color w:val="000000"/>
                <w:szCs w:val="21"/>
              </w:rPr>
              <w:t>的</w:t>
            </w:r>
            <w:r>
              <w:rPr>
                <w:rFonts w:ascii="仿宋" w:eastAsia="仿宋" w:hAnsi="仿宋" w:cs="Arial" w:hint="eastAsia"/>
                <w:color w:val="000000"/>
                <w:szCs w:val="21"/>
              </w:rPr>
              <w:t>获奖者</w:t>
            </w:r>
            <w:r w:rsidRPr="00A238BD">
              <w:rPr>
                <w:rFonts w:ascii="仿宋" w:eastAsia="仿宋" w:hAnsi="仿宋" w:cs="Arial"/>
                <w:color w:val="000000"/>
                <w:szCs w:val="21"/>
              </w:rPr>
              <w:t>需</w:t>
            </w:r>
            <w:r>
              <w:rPr>
                <w:rFonts w:ascii="仿宋" w:eastAsia="仿宋" w:hAnsi="仿宋" w:cs="Arial" w:hint="eastAsia"/>
                <w:color w:val="000000"/>
                <w:szCs w:val="21"/>
              </w:rPr>
              <w:t>在指定的时间内登录</w:t>
            </w:r>
            <w:r w:rsidRPr="00BD0760">
              <w:rPr>
                <w:rFonts w:ascii="仿宋" w:eastAsia="仿宋" w:hAnsi="仿宋" w:cs="Arial" w:hint="eastAsia"/>
                <w:color w:val="000000"/>
                <w:szCs w:val="21"/>
              </w:rPr>
              <w:t>学生工作管理系统-奖</w:t>
            </w:r>
            <w:r>
              <w:rPr>
                <w:rFonts w:ascii="仿宋" w:eastAsia="仿宋" w:hAnsi="仿宋" w:cs="Arial" w:hint="eastAsia"/>
                <w:color w:val="000000"/>
                <w:szCs w:val="21"/>
              </w:rPr>
              <w:t>学金模块上提交相应奖学金项目申报材料，学院（系）在学工系统复核</w:t>
            </w:r>
          </w:p>
        </w:tc>
      </w:tr>
      <w:tr w:rsidR="001E77C8" w:rsidRPr="00293373" w:rsidTr="0001743C">
        <w:trPr>
          <w:trHeight w:val="567"/>
        </w:trPr>
        <w:tc>
          <w:tcPr>
            <w:tcW w:w="641" w:type="dxa"/>
            <w:vAlign w:val="center"/>
          </w:tcPr>
          <w:p w:rsidR="001E77C8" w:rsidRPr="00293373" w:rsidRDefault="00787953" w:rsidP="001E77C8">
            <w:pPr>
              <w:jc w:val="center"/>
              <w:rPr>
                <w:rFonts w:ascii="仿宋" w:eastAsia="仿宋" w:hAnsi="仿宋"/>
              </w:rPr>
            </w:pPr>
            <w:r>
              <w:rPr>
                <w:rFonts w:ascii="仿宋" w:eastAsia="仿宋" w:hAnsi="仿宋"/>
              </w:rPr>
              <w:t>4</w:t>
            </w:r>
          </w:p>
        </w:tc>
        <w:tc>
          <w:tcPr>
            <w:tcW w:w="667" w:type="dxa"/>
            <w:vAlign w:val="center"/>
          </w:tcPr>
          <w:p w:rsidR="001E77C8" w:rsidRPr="00293373" w:rsidRDefault="001E77C8" w:rsidP="001E77C8">
            <w:pPr>
              <w:jc w:val="center"/>
              <w:rPr>
                <w:rFonts w:ascii="仿宋" w:eastAsia="仿宋" w:hAnsi="仿宋"/>
              </w:rPr>
            </w:pPr>
            <w:r w:rsidRPr="00293373">
              <w:rPr>
                <w:rFonts w:ascii="仿宋" w:eastAsia="仿宋" w:hAnsi="仿宋"/>
              </w:rPr>
              <w:t>结果</w:t>
            </w:r>
          </w:p>
        </w:tc>
        <w:tc>
          <w:tcPr>
            <w:tcW w:w="6988" w:type="dxa"/>
            <w:gridSpan w:val="2"/>
            <w:vAlign w:val="center"/>
          </w:tcPr>
          <w:p w:rsidR="001E77C8" w:rsidRPr="00293373" w:rsidRDefault="001E77C8" w:rsidP="001E77C8">
            <w:pPr>
              <w:rPr>
                <w:rFonts w:ascii="仿宋" w:eastAsia="仿宋" w:hAnsi="仿宋"/>
              </w:rPr>
            </w:pPr>
            <w:r>
              <w:rPr>
                <w:rFonts w:ascii="仿宋" w:eastAsia="仿宋" w:hAnsi="仿宋" w:hint="eastAsia"/>
              </w:rPr>
              <w:t>学工部审核并公示</w:t>
            </w:r>
          </w:p>
        </w:tc>
      </w:tr>
    </w:tbl>
    <w:p w:rsidR="007E3869" w:rsidRPr="00952F92" w:rsidRDefault="00FA48A3" w:rsidP="007E3869">
      <w:pPr>
        <w:spacing w:afterLines="50" w:after="156"/>
        <w:ind w:firstLineChars="200" w:firstLine="482"/>
        <w:jc w:val="left"/>
        <w:rPr>
          <w:rFonts w:asciiTheme="majorEastAsia" w:eastAsiaTheme="majorEastAsia" w:hAnsiTheme="majorEastAsia"/>
          <w:sz w:val="24"/>
          <w:szCs w:val="28"/>
        </w:rPr>
      </w:pPr>
      <w:r>
        <w:rPr>
          <w:rFonts w:ascii="仿宋_GB2312" w:eastAsia="仿宋_GB2312" w:hint="eastAsia"/>
          <w:b/>
          <w:sz w:val="24"/>
        </w:rPr>
        <w:t xml:space="preserve"> </w:t>
      </w:r>
      <w:r w:rsidR="00722EF9">
        <w:rPr>
          <w:rFonts w:ascii="仿宋_GB2312" w:eastAsia="仿宋_GB2312" w:hint="eastAsia"/>
          <w:b/>
          <w:sz w:val="24"/>
        </w:rPr>
        <w:t>第十三</w:t>
      </w:r>
      <w:r w:rsidR="007E3869" w:rsidRPr="001C3E3E">
        <w:rPr>
          <w:rFonts w:ascii="仿宋_GB2312" w:eastAsia="仿宋_GB2312" w:hint="eastAsia"/>
          <w:b/>
          <w:sz w:val="24"/>
        </w:rPr>
        <w:t xml:space="preserve">条 </w:t>
      </w:r>
      <w:r w:rsidR="007E3869" w:rsidRPr="001C3E3E">
        <w:rPr>
          <w:rFonts w:ascii="仿宋_GB2312" w:eastAsia="仿宋_GB2312" w:hint="eastAsia"/>
          <w:sz w:val="24"/>
        </w:rPr>
        <w:t>“</w:t>
      </w:r>
      <w:r w:rsidR="007E3869">
        <w:rPr>
          <w:rFonts w:ascii="仿宋_GB2312" w:eastAsia="仿宋_GB2312" w:hint="eastAsia"/>
          <w:sz w:val="24"/>
        </w:rPr>
        <w:t>中山大学励志</w:t>
      </w:r>
      <w:r w:rsidR="007E3869" w:rsidRPr="00952F92">
        <w:rPr>
          <w:rFonts w:ascii="仿宋_GB2312" w:eastAsia="仿宋_GB2312" w:hint="eastAsia"/>
          <w:sz w:val="24"/>
        </w:rPr>
        <w:t>奖学金”在旅游学院本科生中的评选程序如下：</w:t>
      </w:r>
    </w:p>
    <w:tbl>
      <w:tblPr>
        <w:tblStyle w:val="a8"/>
        <w:tblW w:w="0" w:type="auto"/>
        <w:tblBorders>
          <w:left w:val="none" w:sz="0" w:space="0" w:color="auto"/>
          <w:right w:val="none" w:sz="0" w:space="0" w:color="auto"/>
        </w:tblBorders>
        <w:tblLook w:val="04A0" w:firstRow="1" w:lastRow="0" w:firstColumn="1" w:lastColumn="0" w:noHBand="0" w:noVBand="1"/>
      </w:tblPr>
      <w:tblGrid>
        <w:gridCol w:w="641"/>
        <w:gridCol w:w="667"/>
        <w:gridCol w:w="1097"/>
        <w:gridCol w:w="5891"/>
      </w:tblGrid>
      <w:tr w:rsidR="009E38FD" w:rsidRPr="00293373" w:rsidTr="005C42C4">
        <w:trPr>
          <w:trHeight w:val="567"/>
        </w:trPr>
        <w:tc>
          <w:tcPr>
            <w:tcW w:w="641" w:type="dxa"/>
            <w:vAlign w:val="center"/>
          </w:tcPr>
          <w:p w:rsidR="009E38FD" w:rsidRPr="00293373" w:rsidRDefault="009E38FD" w:rsidP="005C42C4">
            <w:pPr>
              <w:jc w:val="center"/>
              <w:rPr>
                <w:rFonts w:ascii="仿宋" w:eastAsia="仿宋" w:hAnsi="仿宋"/>
                <w:b/>
              </w:rPr>
            </w:pPr>
            <w:r w:rsidRPr="00293373">
              <w:rPr>
                <w:rFonts w:ascii="仿宋" w:eastAsia="仿宋" w:hAnsi="仿宋" w:hint="eastAsia"/>
                <w:b/>
              </w:rPr>
              <w:t>步骤</w:t>
            </w:r>
          </w:p>
        </w:tc>
        <w:tc>
          <w:tcPr>
            <w:tcW w:w="667" w:type="dxa"/>
            <w:vAlign w:val="center"/>
          </w:tcPr>
          <w:p w:rsidR="009E38FD" w:rsidRPr="00293373" w:rsidRDefault="009E38FD" w:rsidP="005C42C4">
            <w:pPr>
              <w:jc w:val="center"/>
              <w:rPr>
                <w:rFonts w:ascii="仿宋" w:eastAsia="仿宋" w:hAnsi="仿宋"/>
                <w:b/>
              </w:rPr>
            </w:pPr>
            <w:r w:rsidRPr="00293373">
              <w:rPr>
                <w:rFonts w:ascii="仿宋" w:eastAsia="仿宋" w:hAnsi="仿宋"/>
                <w:b/>
              </w:rPr>
              <w:t>程序</w:t>
            </w:r>
          </w:p>
        </w:tc>
        <w:tc>
          <w:tcPr>
            <w:tcW w:w="6988" w:type="dxa"/>
            <w:gridSpan w:val="2"/>
            <w:vAlign w:val="center"/>
          </w:tcPr>
          <w:p w:rsidR="009E38FD" w:rsidRPr="00293373" w:rsidRDefault="009E38FD" w:rsidP="005C42C4">
            <w:pPr>
              <w:jc w:val="center"/>
              <w:rPr>
                <w:rFonts w:ascii="仿宋" w:eastAsia="仿宋" w:hAnsi="仿宋"/>
                <w:b/>
              </w:rPr>
            </w:pPr>
            <w:r w:rsidRPr="00293373">
              <w:rPr>
                <w:rFonts w:ascii="仿宋" w:eastAsia="仿宋" w:hAnsi="仿宋"/>
                <w:b/>
              </w:rPr>
              <w:t>详细</w:t>
            </w:r>
          </w:p>
        </w:tc>
      </w:tr>
      <w:tr w:rsidR="009E38FD" w:rsidRPr="00293373" w:rsidTr="005C42C4">
        <w:trPr>
          <w:trHeight w:val="567"/>
        </w:trPr>
        <w:tc>
          <w:tcPr>
            <w:tcW w:w="641" w:type="dxa"/>
            <w:vMerge w:val="restart"/>
            <w:vAlign w:val="center"/>
          </w:tcPr>
          <w:p w:rsidR="009E38FD" w:rsidRPr="00293373" w:rsidRDefault="009E38FD" w:rsidP="005C42C4">
            <w:pPr>
              <w:jc w:val="center"/>
              <w:rPr>
                <w:rFonts w:ascii="仿宋" w:eastAsia="仿宋" w:hAnsi="仿宋"/>
              </w:rPr>
            </w:pPr>
            <w:r>
              <w:rPr>
                <w:rFonts w:ascii="仿宋" w:eastAsia="仿宋" w:hAnsi="仿宋" w:hint="eastAsia"/>
              </w:rPr>
              <w:t>1</w:t>
            </w:r>
          </w:p>
        </w:tc>
        <w:tc>
          <w:tcPr>
            <w:tcW w:w="667" w:type="dxa"/>
            <w:vMerge w:val="restart"/>
            <w:vAlign w:val="center"/>
          </w:tcPr>
          <w:p w:rsidR="009E38FD" w:rsidRPr="00293373" w:rsidRDefault="009E38FD" w:rsidP="005C42C4">
            <w:pPr>
              <w:jc w:val="center"/>
              <w:rPr>
                <w:rFonts w:ascii="仿宋" w:eastAsia="仿宋" w:hAnsi="仿宋"/>
              </w:rPr>
            </w:pPr>
            <w:r w:rsidRPr="00293373">
              <w:rPr>
                <w:rFonts w:ascii="仿宋" w:eastAsia="仿宋" w:hAnsi="仿宋" w:hint="eastAsia"/>
              </w:rPr>
              <w:t>评选</w:t>
            </w:r>
          </w:p>
        </w:tc>
        <w:tc>
          <w:tcPr>
            <w:tcW w:w="1097" w:type="dxa"/>
            <w:vAlign w:val="center"/>
          </w:tcPr>
          <w:p w:rsidR="009E38FD" w:rsidRPr="00293373" w:rsidRDefault="009E38FD" w:rsidP="005C42C4">
            <w:pPr>
              <w:jc w:val="center"/>
              <w:rPr>
                <w:rFonts w:ascii="仿宋" w:eastAsia="仿宋" w:hAnsi="仿宋"/>
              </w:rPr>
            </w:pPr>
            <w:r w:rsidRPr="00293373">
              <w:rPr>
                <w:rFonts w:ascii="仿宋" w:eastAsia="仿宋" w:hAnsi="仿宋"/>
              </w:rPr>
              <w:t>名额分配</w:t>
            </w:r>
          </w:p>
        </w:tc>
        <w:tc>
          <w:tcPr>
            <w:tcW w:w="5891" w:type="dxa"/>
          </w:tcPr>
          <w:p w:rsidR="009E38FD" w:rsidRPr="00293373" w:rsidRDefault="00FA48A3" w:rsidP="00FA48A3">
            <w:pPr>
              <w:rPr>
                <w:rFonts w:ascii="仿宋" w:eastAsia="仿宋" w:hAnsi="仿宋"/>
              </w:rPr>
            </w:pPr>
            <w:r w:rsidRPr="00FA48A3">
              <w:rPr>
                <w:rFonts w:ascii="仿宋" w:eastAsia="仿宋" w:hAnsi="仿宋" w:hint="eastAsia"/>
              </w:rPr>
              <w:t>学习成绩优良，综合测评排名在前50%</w:t>
            </w:r>
            <w:r>
              <w:rPr>
                <w:rFonts w:ascii="仿宋" w:eastAsia="仿宋" w:hAnsi="仿宋" w:hint="eastAsia"/>
              </w:rPr>
              <w:t>，在当年的</w:t>
            </w:r>
            <w:r w:rsidR="009E38FD" w:rsidRPr="00293373">
              <w:rPr>
                <w:rFonts w:ascii="仿宋" w:eastAsia="仿宋" w:hAnsi="仿宋" w:hint="eastAsia"/>
              </w:rPr>
              <w:t>困难数据库</w:t>
            </w:r>
            <w:r>
              <w:rPr>
                <w:rFonts w:ascii="仿宋" w:eastAsia="仿宋" w:hAnsi="仿宋" w:hint="eastAsia"/>
              </w:rPr>
              <w:t>，且未获得</w:t>
            </w:r>
            <w:r w:rsidR="004802A1">
              <w:rPr>
                <w:rFonts w:ascii="仿宋" w:eastAsia="仿宋" w:hAnsi="仿宋" w:hint="eastAsia"/>
              </w:rPr>
              <w:t>国家奖学金、</w:t>
            </w:r>
            <w:r>
              <w:rPr>
                <w:rFonts w:ascii="仿宋" w:eastAsia="仿宋" w:hAnsi="仿宋" w:hint="eastAsia"/>
              </w:rPr>
              <w:t>国家励志奖学金</w:t>
            </w:r>
            <w:r w:rsidR="004802A1">
              <w:rPr>
                <w:rFonts w:ascii="仿宋" w:eastAsia="仿宋" w:hAnsi="仿宋" w:hint="eastAsia"/>
              </w:rPr>
              <w:t>、捐赠奖学金</w:t>
            </w:r>
            <w:r>
              <w:rPr>
                <w:rFonts w:ascii="仿宋" w:eastAsia="仿宋" w:hAnsi="仿宋" w:hint="eastAsia"/>
              </w:rPr>
              <w:t>者，均可申请，名额不限。</w:t>
            </w:r>
          </w:p>
        </w:tc>
      </w:tr>
      <w:tr w:rsidR="009E38FD" w:rsidRPr="00293373" w:rsidTr="005C42C4">
        <w:trPr>
          <w:trHeight w:val="567"/>
        </w:trPr>
        <w:tc>
          <w:tcPr>
            <w:tcW w:w="641" w:type="dxa"/>
            <w:vMerge/>
            <w:vAlign w:val="center"/>
          </w:tcPr>
          <w:p w:rsidR="009E38FD" w:rsidRDefault="009E38FD" w:rsidP="005C42C4">
            <w:pPr>
              <w:jc w:val="center"/>
              <w:rPr>
                <w:rFonts w:ascii="仿宋" w:eastAsia="仿宋" w:hAnsi="仿宋"/>
              </w:rPr>
            </w:pPr>
          </w:p>
        </w:tc>
        <w:tc>
          <w:tcPr>
            <w:tcW w:w="667" w:type="dxa"/>
            <w:vMerge/>
            <w:vAlign w:val="center"/>
          </w:tcPr>
          <w:p w:rsidR="009E38FD" w:rsidRPr="00293373" w:rsidRDefault="009E38FD" w:rsidP="005C42C4">
            <w:pPr>
              <w:jc w:val="center"/>
              <w:rPr>
                <w:rFonts w:ascii="仿宋" w:eastAsia="仿宋" w:hAnsi="仿宋"/>
              </w:rPr>
            </w:pPr>
          </w:p>
        </w:tc>
        <w:tc>
          <w:tcPr>
            <w:tcW w:w="1097" w:type="dxa"/>
            <w:vAlign w:val="center"/>
          </w:tcPr>
          <w:p w:rsidR="009E38FD" w:rsidRPr="00A44F9E" w:rsidRDefault="009E38FD" w:rsidP="005C42C4">
            <w:pPr>
              <w:jc w:val="center"/>
              <w:rPr>
                <w:rFonts w:ascii="仿宋" w:eastAsia="仿宋" w:hAnsi="仿宋"/>
              </w:rPr>
            </w:pPr>
            <w:r>
              <w:rPr>
                <w:rFonts w:ascii="仿宋" w:eastAsia="仿宋" w:hAnsi="仿宋" w:hint="eastAsia"/>
              </w:rPr>
              <w:t>志愿服务&amp;体测</w:t>
            </w:r>
          </w:p>
        </w:tc>
        <w:tc>
          <w:tcPr>
            <w:tcW w:w="5891" w:type="dxa"/>
          </w:tcPr>
          <w:p w:rsidR="009E38FD" w:rsidRDefault="009E38FD" w:rsidP="005C42C4">
            <w:pPr>
              <w:pStyle w:val="a7"/>
              <w:ind w:firstLineChars="0" w:firstLine="0"/>
              <w:rPr>
                <w:rFonts w:ascii="仿宋" w:eastAsia="仿宋" w:hAnsi="仿宋"/>
              </w:rPr>
            </w:pPr>
            <w:r>
              <w:rPr>
                <w:rFonts w:ascii="仿宋" w:eastAsia="仿宋" w:hAnsi="仿宋" w:hint="eastAsia"/>
              </w:rPr>
              <w:t>参照本细则的第七条执行</w:t>
            </w:r>
            <w:r w:rsidR="00E93137">
              <w:rPr>
                <w:rFonts w:ascii="仿宋" w:eastAsia="仿宋" w:hAnsi="仿宋" w:hint="eastAsia"/>
              </w:rPr>
              <w:t>。</w:t>
            </w:r>
          </w:p>
        </w:tc>
      </w:tr>
      <w:tr w:rsidR="009E38FD" w:rsidRPr="00293373" w:rsidTr="005C42C4">
        <w:trPr>
          <w:trHeight w:val="567"/>
        </w:trPr>
        <w:tc>
          <w:tcPr>
            <w:tcW w:w="641" w:type="dxa"/>
            <w:vMerge/>
            <w:vAlign w:val="center"/>
          </w:tcPr>
          <w:p w:rsidR="009E38FD" w:rsidRPr="00293373" w:rsidRDefault="009E38FD" w:rsidP="005C42C4">
            <w:pPr>
              <w:jc w:val="center"/>
              <w:rPr>
                <w:rFonts w:ascii="仿宋" w:eastAsia="仿宋" w:hAnsi="仿宋"/>
              </w:rPr>
            </w:pPr>
          </w:p>
        </w:tc>
        <w:tc>
          <w:tcPr>
            <w:tcW w:w="667" w:type="dxa"/>
            <w:vMerge/>
            <w:vAlign w:val="center"/>
          </w:tcPr>
          <w:p w:rsidR="009E38FD" w:rsidRPr="00293373" w:rsidRDefault="009E38FD" w:rsidP="005C42C4">
            <w:pPr>
              <w:jc w:val="center"/>
              <w:rPr>
                <w:rFonts w:ascii="仿宋" w:eastAsia="仿宋" w:hAnsi="仿宋"/>
              </w:rPr>
            </w:pPr>
          </w:p>
        </w:tc>
        <w:tc>
          <w:tcPr>
            <w:tcW w:w="1097" w:type="dxa"/>
            <w:vAlign w:val="center"/>
          </w:tcPr>
          <w:p w:rsidR="009E38FD" w:rsidRPr="00293373" w:rsidRDefault="009E38FD" w:rsidP="005C42C4">
            <w:pPr>
              <w:jc w:val="center"/>
              <w:rPr>
                <w:rFonts w:ascii="仿宋" w:eastAsia="仿宋" w:hAnsi="仿宋"/>
              </w:rPr>
            </w:pPr>
            <w:r w:rsidRPr="00293373">
              <w:rPr>
                <w:rFonts w:ascii="仿宋" w:eastAsia="仿宋" w:hAnsi="仿宋"/>
              </w:rPr>
              <w:t>排名</w:t>
            </w:r>
          </w:p>
        </w:tc>
        <w:tc>
          <w:tcPr>
            <w:tcW w:w="5891" w:type="dxa"/>
          </w:tcPr>
          <w:p w:rsidR="009E38FD" w:rsidRPr="00293373" w:rsidRDefault="009E38FD" w:rsidP="005C42C4">
            <w:pPr>
              <w:rPr>
                <w:rFonts w:ascii="仿宋" w:eastAsia="仿宋" w:hAnsi="仿宋"/>
              </w:rPr>
            </w:pPr>
            <w:r w:rsidRPr="00293373">
              <w:rPr>
                <w:rFonts w:ascii="仿宋" w:eastAsia="仿宋" w:hAnsi="仿宋" w:hint="eastAsia"/>
              </w:rPr>
              <w:t>（1）</w:t>
            </w:r>
            <w:r>
              <w:rPr>
                <w:rFonts w:ascii="仿宋" w:eastAsia="仿宋" w:hAnsi="仿宋" w:hint="eastAsia"/>
              </w:rPr>
              <w:t>困难数据库采用经学校公布的在评选年度内的困难学生名单，</w:t>
            </w:r>
            <w:r w:rsidRPr="00293373">
              <w:rPr>
                <w:rFonts w:ascii="仿宋" w:eastAsia="仿宋" w:hAnsi="仿宋" w:hint="eastAsia"/>
              </w:rPr>
              <w:t>申请者</w:t>
            </w:r>
            <w:r>
              <w:rPr>
                <w:rFonts w:ascii="仿宋" w:eastAsia="仿宋" w:hAnsi="仿宋" w:hint="eastAsia"/>
              </w:rPr>
              <w:t>需经过家庭经济困难认定并列入</w:t>
            </w:r>
            <w:r w:rsidRPr="00293373">
              <w:rPr>
                <w:rFonts w:ascii="仿宋" w:eastAsia="仿宋" w:hAnsi="仿宋" w:hint="eastAsia"/>
              </w:rPr>
              <w:t>困难数据库中才符合评选条件</w:t>
            </w:r>
            <w:r>
              <w:rPr>
                <w:rFonts w:ascii="仿宋" w:eastAsia="仿宋" w:hAnsi="仿宋" w:hint="eastAsia"/>
              </w:rPr>
              <w:t>，评选时不对经济困难程度进行排序</w:t>
            </w:r>
            <w:r w:rsidRPr="00293373">
              <w:rPr>
                <w:rFonts w:ascii="仿宋" w:eastAsia="仿宋" w:hAnsi="仿宋" w:hint="eastAsia"/>
              </w:rPr>
              <w:t>；</w:t>
            </w:r>
          </w:p>
          <w:p w:rsidR="009E38FD" w:rsidRPr="00293373" w:rsidRDefault="009E38FD" w:rsidP="001C3E3E">
            <w:pPr>
              <w:rPr>
                <w:rFonts w:ascii="仿宋" w:eastAsia="仿宋" w:hAnsi="仿宋"/>
              </w:rPr>
            </w:pPr>
            <w:r w:rsidRPr="00293373">
              <w:rPr>
                <w:rFonts w:ascii="仿宋" w:eastAsia="仿宋" w:hAnsi="仿宋" w:hint="eastAsia"/>
              </w:rPr>
              <w:t>（2</w:t>
            </w:r>
            <w:r>
              <w:rPr>
                <w:rFonts w:ascii="仿宋" w:eastAsia="仿宋" w:hAnsi="仿宋" w:hint="eastAsia"/>
              </w:rPr>
              <w:t>）</w:t>
            </w:r>
            <w:r>
              <w:rPr>
                <w:rFonts w:ascii="仿宋" w:eastAsia="仿宋" w:hAnsi="仿宋"/>
              </w:rPr>
              <w:t>在各年级各专业中分别根据</w:t>
            </w:r>
            <w:r w:rsidRPr="00A238BD">
              <w:rPr>
                <w:rFonts w:ascii="仿宋" w:eastAsia="仿宋" w:hAnsi="仿宋"/>
              </w:rPr>
              <w:t>申请者</w:t>
            </w:r>
            <w:r>
              <w:rPr>
                <w:rFonts w:ascii="仿宋" w:eastAsia="仿宋" w:hAnsi="仿宋" w:hint="eastAsia"/>
              </w:rPr>
              <w:t>发</w:t>
            </w:r>
            <w:r w:rsidRPr="00A238BD">
              <w:rPr>
                <w:rFonts w:ascii="仿宋" w:eastAsia="仿宋" w:hAnsi="仿宋" w:hint="eastAsia"/>
              </w:rPr>
              <w:t>原始绩点（60%）和综合测评</w:t>
            </w:r>
            <w:r>
              <w:rPr>
                <w:rFonts w:ascii="仿宋" w:eastAsia="仿宋" w:hAnsi="仿宋" w:hint="eastAsia"/>
              </w:rPr>
              <w:t>成绩</w:t>
            </w:r>
            <w:r w:rsidRPr="00A238BD">
              <w:rPr>
                <w:rFonts w:ascii="仿宋" w:eastAsia="仿宋" w:hAnsi="仿宋" w:hint="eastAsia"/>
              </w:rPr>
              <w:t>（40%）所得</w:t>
            </w:r>
            <w:r>
              <w:rPr>
                <w:rFonts w:ascii="仿宋" w:eastAsia="仿宋" w:hAnsi="仿宋" w:hint="eastAsia"/>
              </w:rPr>
              <w:t>成绩总分</w:t>
            </w:r>
            <w:r w:rsidRPr="00A238BD">
              <w:rPr>
                <w:rFonts w:ascii="仿宋" w:eastAsia="仿宋" w:hAnsi="仿宋" w:hint="eastAsia"/>
              </w:rPr>
              <w:t>结果由高到低排</w:t>
            </w:r>
            <w:r>
              <w:rPr>
                <w:rFonts w:ascii="仿宋" w:eastAsia="仿宋" w:hAnsi="仿宋" w:hint="eastAsia"/>
              </w:rPr>
              <w:t>序，</w:t>
            </w:r>
            <w:r w:rsidR="00FA48A3" w:rsidRPr="00FA48A3">
              <w:rPr>
                <w:rFonts w:ascii="仿宋" w:eastAsia="仿宋" w:hAnsi="仿宋" w:hint="eastAsia"/>
              </w:rPr>
              <w:t>综合测评排名前25%（包括25%）的学生可以申请一等奖，综合测评排名25%-50%（包括50%）的学生可以申请二等奖</w:t>
            </w:r>
            <w:r>
              <w:rPr>
                <w:rFonts w:ascii="仿宋" w:eastAsia="仿宋" w:hAnsi="仿宋" w:hint="eastAsia"/>
              </w:rPr>
              <w:t>。</w:t>
            </w:r>
          </w:p>
        </w:tc>
      </w:tr>
      <w:tr w:rsidR="009E38FD" w:rsidRPr="00293373" w:rsidTr="005C42C4">
        <w:trPr>
          <w:trHeight w:val="567"/>
        </w:trPr>
        <w:tc>
          <w:tcPr>
            <w:tcW w:w="641" w:type="dxa"/>
            <w:vAlign w:val="center"/>
          </w:tcPr>
          <w:p w:rsidR="009E38FD" w:rsidRPr="00293373" w:rsidRDefault="009E38FD" w:rsidP="005C42C4">
            <w:pPr>
              <w:jc w:val="center"/>
              <w:rPr>
                <w:rFonts w:ascii="仿宋" w:eastAsia="仿宋" w:hAnsi="仿宋"/>
              </w:rPr>
            </w:pPr>
            <w:r>
              <w:rPr>
                <w:rFonts w:ascii="仿宋" w:eastAsia="仿宋" w:hAnsi="仿宋"/>
              </w:rPr>
              <w:t>2</w:t>
            </w:r>
          </w:p>
        </w:tc>
        <w:tc>
          <w:tcPr>
            <w:tcW w:w="667" w:type="dxa"/>
            <w:vAlign w:val="center"/>
          </w:tcPr>
          <w:p w:rsidR="009E38FD" w:rsidRPr="00293373" w:rsidRDefault="009E38FD" w:rsidP="005C42C4">
            <w:pPr>
              <w:jc w:val="center"/>
              <w:rPr>
                <w:rFonts w:ascii="仿宋" w:eastAsia="仿宋" w:hAnsi="仿宋"/>
              </w:rPr>
            </w:pPr>
            <w:r w:rsidRPr="00293373">
              <w:rPr>
                <w:rFonts w:ascii="仿宋" w:eastAsia="仿宋" w:hAnsi="仿宋"/>
              </w:rPr>
              <w:t>公示</w:t>
            </w:r>
          </w:p>
        </w:tc>
        <w:tc>
          <w:tcPr>
            <w:tcW w:w="6988" w:type="dxa"/>
            <w:gridSpan w:val="2"/>
            <w:vAlign w:val="center"/>
          </w:tcPr>
          <w:p w:rsidR="009E38FD" w:rsidRPr="00293373" w:rsidRDefault="00FA48A3" w:rsidP="004E3311">
            <w:pPr>
              <w:rPr>
                <w:rFonts w:ascii="仿宋" w:eastAsia="仿宋" w:hAnsi="仿宋"/>
              </w:rPr>
            </w:pPr>
            <w:r>
              <w:rPr>
                <w:rFonts w:ascii="仿宋" w:eastAsia="仿宋" w:hAnsi="仿宋" w:hint="eastAsia"/>
              </w:rPr>
              <w:t>根据</w:t>
            </w:r>
            <w:r w:rsidR="009E38FD" w:rsidRPr="00293373">
              <w:rPr>
                <w:rFonts w:ascii="仿宋" w:eastAsia="仿宋" w:hAnsi="仿宋"/>
              </w:rPr>
              <w:t>排名得出</w:t>
            </w:r>
            <w:r w:rsidR="009E38FD" w:rsidRPr="00293373">
              <w:rPr>
                <w:rFonts w:ascii="仿宋" w:eastAsia="仿宋" w:hAnsi="仿宋" w:hint="eastAsia"/>
              </w:rPr>
              <w:t>各年级的</w:t>
            </w:r>
            <w:r>
              <w:rPr>
                <w:rFonts w:ascii="仿宋" w:eastAsia="仿宋" w:hAnsi="仿宋" w:hint="eastAsia"/>
              </w:rPr>
              <w:t>中山大学励志奖学金</w:t>
            </w:r>
            <w:r w:rsidR="009E38FD" w:rsidRPr="00293373">
              <w:rPr>
                <w:rFonts w:ascii="仿宋" w:eastAsia="仿宋" w:hAnsi="仿宋" w:hint="eastAsia"/>
              </w:rPr>
              <w:t>获奖结果并在</w:t>
            </w:r>
            <w:proofErr w:type="gramStart"/>
            <w:r w:rsidR="009E38FD">
              <w:rPr>
                <w:rFonts w:ascii="仿宋" w:eastAsia="仿宋" w:hAnsi="仿宋" w:hint="eastAsia"/>
              </w:rPr>
              <w:t>学院官网</w:t>
            </w:r>
            <w:r w:rsidR="009E38FD" w:rsidRPr="00293373">
              <w:rPr>
                <w:rFonts w:ascii="仿宋" w:eastAsia="仿宋" w:hAnsi="仿宋" w:hint="eastAsia"/>
              </w:rPr>
              <w:t>进行</w:t>
            </w:r>
            <w:proofErr w:type="gramEnd"/>
            <w:r w:rsidR="009E38FD" w:rsidRPr="00293373">
              <w:rPr>
                <w:rFonts w:ascii="仿宋" w:eastAsia="仿宋" w:hAnsi="仿宋" w:hint="eastAsia"/>
              </w:rPr>
              <w:t>公示，有异议者可在公示期内提出异议，公示期结束后不</w:t>
            </w:r>
            <w:r w:rsidR="009E38FD">
              <w:rPr>
                <w:rFonts w:ascii="仿宋" w:eastAsia="仿宋" w:hAnsi="仿宋" w:hint="eastAsia"/>
              </w:rPr>
              <w:t>再</w:t>
            </w:r>
            <w:r w:rsidR="009E38FD" w:rsidRPr="00293373">
              <w:rPr>
                <w:rFonts w:ascii="仿宋" w:eastAsia="仿宋" w:hAnsi="仿宋" w:hint="eastAsia"/>
              </w:rPr>
              <w:t>更改并上报</w:t>
            </w:r>
            <w:r w:rsidR="008C1BD0">
              <w:rPr>
                <w:rFonts w:ascii="仿宋" w:eastAsia="仿宋" w:hAnsi="仿宋" w:hint="eastAsia"/>
              </w:rPr>
              <w:t>学工部</w:t>
            </w:r>
            <w:r w:rsidR="009E38FD" w:rsidRPr="00293373">
              <w:rPr>
                <w:rFonts w:ascii="仿宋" w:eastAsia="仿宋" w:hAnsi="仿宋" w:hint="eastAsia"/>
              </w:rPr>
              <w:t>。</w:t>
            </w:r>
            <w:r w:rsidR="008C1BD0">
              <w:rPr>
                <w:rFonts w:ascii="仿宋" w:eastAsia="仿宋" w:hAnsi="仿宋" w:hint="eastAsia"/>
              </w:rPr>
              <w:t>学工部</w:t>
            </w:r>
            <w:r w:rsidR="009E38FD" w:rsidRPr="00293373">
              <w:rPr>
                <w:rFonts w:ascii="仿宋" w:eastAsia="仿宋" w:hAnsi="仿宋" w:hint="eastAsia"/>
              </w:rPr>
              <w:t>初审并公示，公示后报学校学生资助基金管理委员会评审</w:t>
            </w:r>
            <w:r w:rsidR="00E93137">
              <w:rPr>
                <w:rFonts w:ascii="仿宋" w:eastAsia="仿宋" w:hAnsi="仿宋" w:hint="eastAsia"/>
              </w:rPr>
              <w:t>。</w:t>
            </w:r>
          </w:p>
        </w:tc>
      </w:tr>
      <w:tr w:rsidR="009E38FD" w:rsidRPr="00293373" w:rsidTr="005C42C4">
        <w:trPr>
          <w:trHeight w:val="567"/>
        </w:trPr>
        <w:tc>
          <w:tcPr>
            <w:tcW w:w="641" w:type="dxa"/>
            <w:vAlign w:val="center"/>
          </w:tcPr>
          <w:p w:rsidR="009E38FD" w:rsidRPr="00A238BD" w:rsidRDefault="009E38FD" w:rsidP="005C42C4">
            <w:pPr>
              <w:jc w:val="center"/>
              <w:rPr>
                <w:rFonts w:ascii="仿宋" w:eastAsia="仿宋" w:hAnsi="仿宋" w:cs="Arial"/>
                <w:color w:val="000000"/>
                <w:szCs w:val="21"/>
              </w:rPr>
            </w:pPr>
            <w:r>
              <w:rPr>
                <w:rFonts w:ascii="仿宋" w:eastAsia="仿宋" w:hAnsi="仿宋" w:cs="Arial" w:hint="eastAsia"/>
                <w:color w:val="000000"/>
                <w:szCs w:val="21"/>
              </w:rPr>
              <w:t>3</w:t>
            </w:r>
          </w:p>
        </w:tc>
        <w:tc>
          <w:tcPr>
            <w:tcW w:w="667" w:type="dxa"/>
            <w:vAlign w:val="center"/>
          </w:tcPr>
          <w:p w:rsidR="009E38FD" w:rsidRPr="00A238BD" w:rsidRDefault="009E38FD" w:rsidP="005C42C4">
            <w:pPr>
              <w:jc w:val="center"/>
              <w:rPr>
                <w:rFonts w:ascii="仿宋" w:eastAsia="仿宋" w:hAnsi="仿宋"/>
              </w:rPr>
            </w:pPr>
            <w:proofErr w:type="gramStart"/>
            <w:r w:rsidRPr="00A238BD">
              <w:rPr>
                <w:rFonts w:ascii="仿宋" w:eastAsia="仿宋" w:hAnsi="仿宋" w:cs="Arial"/>
                <w:color w:val="000000"/>
                <w:szCs w:val="21"/>
              </w:rPr>
              <w:t>网申</w:t>
            </w:r>
            <w:proofErr w:type="gramEnd"/>
          </w:p>
        </w:tc>
        <w:tc>
          <w:tcPr>
            <w:tcW w:w="6988" w:type="dxa"/>
            <w:gridSpan w:val="2"/>
          </w:tcPr>
          <w:p w:rsidR="009E38FD" w:rsidRPr="00A238BD" w:rsidRDefault="009E38FD" w:rsidP="005C42C4">
            <w:pPr>
              <w:rPr>
                <w:rFonts w:ascii="仿宋" w:eastAsia="仿宋" w:hAnsi="仿宋" w:cs="Arial"/>
                <w:color w:val="000000"/>
                <w:szCs w:val="21"/>
              </w:rPr>
            </w:pPr>
            <w:r>
              <w:rPr>
                <w:rFonts w:ascii="仿宋" w:eastAsia="仿宋" w:hAnsi="仿宋" w:cs="Arial" w:hint="eastAsia"/>
                <w:color w:val="000000"/>
                <w:szCs w:val="21"/>
              </w:rPr>
              <w:t>被公示</w:t>
            </w:r>
            <w:r w:rsidRPr="00A238BD">
              <w:rPr>
                <w:rFonts w:ascii="仿宋" w:eastAsia="仿宋" w:hAnsi="仿宋" w:cs="Arial"/>
                <w:color w:val="000000"/>
                <w:szCs w:val="21"/>
              </w:rPr>
              <w:t>的</w:t>
            </w:r>
            <w:r>
              <w:rPr>
                <w:rFonts w:ascii="仿宋" w:eastAsia="仿宋" w:hAnsi="仿宋" w:cs="Arial" w:hint="eastAsia"/>
                <w:color w:val="000000"/>
                <w:szCs w:val="21"/>
              </w:rPr>
              <w:t>获奖者</w:t>
            </w:r>
            <w:r w:rsidRPr="00A238BD">
              <w:rPr>
                <w:rFonts w:ascii="仿宋" w:eastAsia="仿宋" w:hAnsi="仿宋" w:cs="Arial"/>
                <w:color w:val="000000"/>
                <w:szCs w:val="21"/>
              </w:rPr>
              <w:t>需</w:t>
            </w:r>
            <w:r w:rsidR="00E93137">
              <w:rPr>
                <w:rFonts w:ascii="仿宋" w:eastAsia="仿宋" w:hAnsi="仿宋" w:cs="Arial" w:hint="eastAsia"/>
                <w:color w:val="000000"/>
                <w:szCs w:val="21"/>
              </w:rPr>
              <w:t>在指定</w:t>
            </w:r>
            <w:r w:rsidR="009E6BBB">
              <w:rPr>
                <w:rFonts w:ascii="仿宋" w:eastAsia="仿宋" w:hAnsi="仿宋" w:cs="Arial" w:hint="eastAsia"/>
                <w:color w:val="000000"/>
                <w:szCs w:val="21"/>
              </w:rPr>
              <w:t>的</w:t>
            </w:r>
            <w:r>
              <w:rPr>
                <w:rFonts w:ascii="仿宋" w:eastAsia="仿宋" w:hAnsi="仿宋" w:cs="Arial" w:hint="eastAsia"/>
                <w:color w:val="000000"/>
                <w:szCs w:val="21"/>
              </w:rPr>
              <w:t>时间内登录</w:t>
            </w:r>
            <w:r w:rsidRPr="00BD0760">
              <w:rPr>
                <w:rFonts w:ascii="仿宋" w:eastAsia="仿宋" w:hAnsi="仿宋" w:cs="Arial" w:hint="eastAsia"/>
                <w:color w:val="000000"/>
                <w:szCs w:val="21"/>
              </w:rPr>
              <w:t>学生工作管理系统-奖</w:t>
            </w:r>
            <w:r>
              <w:rPr>
                <w:rFonts w:ascii="仿宋" w:eastAsia="仿宋" w:hAnsi="仿宋" w:cs="Arial" w:hint="eastAsia"/>
                <w:color w:val="000000"/>
                <w:szCs w:val="21"/>
              </w:rPr>
              <w:t>学金模块上提交相应奖学金项目申报材料，学院（系）在学工系统复核</w:t>
            </w:r>
            <w:r w:rsidR="00E93137">
              <w:rPr>
                <w:rFonts w:ascii="仿宋" w:eastAsia="仿宋" w:hAnsi="仿宋" w:cs="Arial" w:hint="eastAsia"/>
                <w:color w:val="000000"/>
                <w:szCs w:val="21"/>
              </w:rPr>
              <w:t>。</w:t>
            </w:r>
          </w:p>
        </w:tc>
      </w:tr>
      <w:tr w:rsidR="009E38FD" w:rsidRPr="00293373" w:rsidTr="005C42C4">
        <w:trPr>
          <w:trHeight w:val="567"/>
        </w:trPr>
        <w:tc>
          <w:tcPr>
            <w:tcW w:w="641" w:type="dxa"/>
            <w:vAlign w:val="center"/>
          </w:tcPr>
          <w:p w:rsidR="009E38FD" w:rsidRPr="00293373" w:rsidRDefault="009E38FD" w:rsidP="005C42C4">
            <w:pPr>
              <w:jc w:val="center"/>
              <w:rPr>
                <w:rFonts w:ascii="仿宋" w:eastAsia="仿宋" w:hAnsi="仿宋"/>
              </w:rPr>
            </w:pPr>
            <w:r>
              <w:rPr>
                <w:rFonts w:ascii="仿宋" w:eastAsia="仿宋" w:hAnsi="仿宋"/>
              </w:rPr>
              <w:lastRenderedPageBreak/>
              <w:t>4</w:t>
            </w:r>
          </w:p>
        </w:tc>
        <w:tc>
          <w:tcPr>
            <w:tcW w:w="667" w:type="dxa"/>
            <w:vAlign w:val="center"/>
          </w:tcPr>
          <w:p w:rsidR="009E38FD" w:rsidRPr="00293373" w:rsidRDefault="009E38FD" w:rsidP="005C42C4">
            <w:pPr>
              <w:jc w:val="center"/>
              <w:rPr>
                <w:rFonts w:ascii="仿宋" w:eastAsia="仿宋" w:hAnsi="仿宋"/>
              </w:rPr>
            </w:pPr>
            <w:r w:rsidRPr="00293373">
              <w:rPr>
                <w:rFonts w:ascii="仿宋" w:eastAsia="仿宋" w:hAnsi="仿宋"/>
              </w:rPr>
              <w:t>结果</w:t>
            </w:r>
          </w:p>
        </w:tc>
        <w:tc>
          <w:tcPr>
            <w:tcW w:w="6988" w:type="dxa"/>
            <w:gridSpan w:val="2"/>
            <w:vAlign w:val="center"/>
          </w:tcPr>
          <w:p w:rsidR="009E38FD" w:rsidRPr="00293373" w:rsidRDefault="009E38FD" w:rsidP="005C42C4">
            <w:pPr>
              <w:rPr>
                <w:rFonts w:ascii="仿宋" w:eastAsia="仿宋" w:hAnsi="仿宋"/>
              </w:rPr>
            </w:pPr>
            <w:r>
              <w:rPr>
                <w:rFonts w:ascii="仿宋" w:eastAsia="仿宋" w:hAnsi="仿宋" w:hint="eastAsia"/>
              </w:rPr>
              <w:t>学工部审核并公示</w:t>
            </w:r>
            <w:r w:rsidR="00E93137">
              <w:rPr>
                <w:rFonts w:ascii="仿宋" w:eastAsia="仿宋" w:hAnsi="仿宋" w:hint="eastAsia"/>
              </w:rPr>
              <w:t>。</w:t>
            </w:r>
          </w:p>
        </w:tc>
      </w:tr>
    </w:tbl>
    <w:p w:rsidR="00790480" w:rsidRPr="009C3DE0" w:rsidRDefault="00790480" w:rsidP="00790480">
      <w:pPr>
        <w:spacing w:afterLines="50" w:after="156"/>
        <w:ind w:firstLineChars="200" w:firstLine="482"/>
        <w:jc w:val="left"/>
        <w:rPr>
          <w:rFonts w:asciiTheme="majorEastAsia" w:eastAsiaTheme="majorEastAsia" w:hAnsiTheme="majorEastAsia"/>
          <w:sz w:val="24"/>
          <w:szCs w:val="28"/>
        </w:rPr>
      </w:pPr>
      <w:r w:rsidRPr="00406D47">
        <w:rPr>
          <w:rFonts w:ascii="仿宋_GB2312" w:eastAsia="仿宋_GB2312" w:hint="eastAsia"/>
          <w:b/>
          <w:sz w:val="24"/>
        </w:rPr>
        <w:t>第</w:t>
      </w:r>
      <w:r w:rsidR="002D7625">
        <w:rPr>
          <w:rFonts w:ascii="仿宋_GB2312" w:eastAsia="仿宋_GB2312" w:hint="eastAsia"/>
          <w:b/>
          <w:sz w:val="24"/>
        </w:rPr>
        <w:t>十</w:t>
      </w:r>
      <w:r w:rsidR="00722EF9">
        <w:rPr>
          <w:rFonts w:ascii="仿宋_GB2312" w:eastAsia="仿宋_GB2312" w:hint="eastAsia"/>
          <w:b/>
          <w:sz w:val="24"/>
        </w:rPr>
        <w:t>四</w:t>
      </w:r>
      <w:r w:rsidRPr="00406D47">
        <w:rPr>
          <w:rFonts w:ascii="仿宋_GB2312" w:eastAsia="仿宋_GB2312" w:hint="eastAsia"/>
          <w:b/>
          <w:sz w:val="24"/>
        </w:rPr>
        <w:t>条</w:t>
      </w:r>
      <w:r>
        <w:rPr>
          <w:rFonts w:ascii="仿宋_GB2312" w:eastAsia="仿宋_GB2312" w:hint="eastAsia"/>
          <w:b/>
          <w:sz w:val="24"/>
        </w:rPr>
        <w:t xml:space="preserve"> </w:t>
      </w:r>
      <w:r w:rsidR="00491DFF">
        <w:rPr>
          <w:rFonts w:ascii="仿宋_GB2312" w:eastAsia="仿宋_GB2312" w:hint="eastAsia"/>
          <w:sz w:val="24"/>
        </w:rPr>
        <w:t>“捐赠</w:t>
      </w:r>
      <w:r w:rsidRPr="00790480">
        <w:rPr>
          <w:rFonts w:ascii="仿宋_GB2312" w:eastAsia="仿宋_GB2312" w:hint="eastAsia"/>
          <w:sz w:val="24"/>
        </w:rPr>
        <w:t>奖学金”在旅游学院本科生中的评选程序如下</w:t>
      </w:r>
      <w:r>
        <w:rPr>
          <w:rFonts w:ascii="仿宋_GB2312" w:eastAsia="仿宋_GB2312" w:hint="eastAsia"/>
          <w:sz w:val="24"/>
        </w:rPr>
        <w:t>：</w:t>
      </w:r>
    </w:p>
    <w:tbl>
      <w:tblPr>
        <w:tblStyle w:val="a8"/>
        <w:tblW w:w="0" w:type="auto"/>
        <w:tblBorders>
          <w:left w:val="none" w:sz="0" w:space="0" w:color="auto"/>
          <w:right w:val="none" w:sz="0" w:space="0" w:color="auto"/>
        </w:tblBorders>
        <w:tblLook w:val="04A0" w:firstRow="1" w:lastRow="0" w:firstColumn="1" w:lastColumn="0" w:noHBand="0" w:noVBand="1"/>
      </w:tblPr>
      <w:tblGrid>
        <w:gridCol w:w="641"/>
        <w:gridCol w:w="667"/>
        <w:gridCol w:w="1097"/>
        <w:gridCol w:w="5891"/>
      </w:tblGrid>
      <w:tr w:rsidR="00790480" w:rsidRPr="001322A4" w:rsidTr="0001743C">
        <w:trPr>
          <w:trHeight w:val="567"/>
        </w:trPr>
        <w:tc>
          <w:tcPr>
            <w:tcW w:w="641" w:type="dxa"/>
            <w:vAlign w:val="center"/>
          </w:tcPr>
          <w:p w:rsidR="00790480" w:rsidRPr="001322A4" w:rsidRDefault="00790480" w:rsidP="0001743C">
            <w:pPr>
              <w:jc w:val="center"/>
              <w:rPr>
                <w:rFonts w:ascii="仿宋" w:eastAsia="仿宋" w:hAnsi="仿宋"/>
                <w:b/>
              </w:rPr>
            </w:pPr>
            <w:r w:rsidRPr="001322A4">
              <w:rPr>
                <w:rFonts w:ascii="仿宋" w:eastAsia="仿宋" w:hAnsi="仿宋" w:hint="eastAsia"/>
                <w:b/>
              </w:rPr>
              <w:t>步骤</w:t>
            </w:r>
          </w:p>
        </w:tc>
        <w:tc>
          <w:tcPr>
            <w:tcW w:w="667" w:type="dxa"/>
            <w:vAlign w:val="center"/>
          </w:tcPr>
          <w:p w:rsidR="00790480" w:rsidRPr="001322A4" w:rsidRDefault="00790480" w:rsidP="0001743C">
            <w:pPr>
              <w:jc w:val="center"/>
              <w:rPr>
                <w:rFonts w:ascii="仿宋" w:eastAsia="仿宋" w:hAnsi="仿宋"/>
                <w:b/>
              </w:rPr>
            </w:pPr>
            <w:r w:rsidRPr="001322A4">
              <w:rPr>
                <w:rFonts w:ascii="仿宋" w:eastAsia="仿宋" w:hAnsi="仿宋"/>
                <w:b/>
              </w:rPr>
              <w:t>程序</w:t>
            </w:r>
          </w:p>
        </w:tc>
        <w:tc>
          <w:tcPr>
            <w:tcW w:w="6988" w:type="dxa"/>
            <w:gridSpan w:val="2"/>
            <w:vAlign w:val="center"/>
          </w:tcPr>
          <w:p w:rsidR="00790480" w:rsidRPr="001322A4" w:rsidRDefault="00790480" w:rsidP="0001743C">
            <w:pPr>
              <w:jc w:val="center"/>
              <w:rPr>
                <w:rFonts w:ascii="仿宋" w:eastAsia="仿宋" w:hAnsi="仿宋"/>
                <w:b/>
              </w:rPr>
            </w:pPr>
            <w:r w:rsidRPr="001322A4">
              <w:rPr>
                <w:rFonts w:ascii="仿宋" w:eastAsia="仿宋" w:hAnsi="仿宋"/>
                <w:b/>
              </w:rPr>
              <w:t>详细</w:t>
            </w:r>
          </w:p>
        </w:tc>
      </w:tr>
      <w:tr w:rsidR="00790480" w:rsidRPr="001322A4" w:rsidTr="0001743C">
        <w:trPr>
          <w:trHeight w:val="567"/>
        </w:trPr>
        <w:tc>
          <w:tcPr>
            <w:tcW w:w="641" w:type="dxa"/>
            <w:vMerge w:val="restart"/>
            <w:vAlign w:val="center"/>
          </w:tcPr>
          <w:p w:rsidR="00790480" w:rsidRPr="001322A4" w:rsidRDefault="00802AED" w:rsidP="0001743C">
            <w:pPr>
              <w:jc w:val="center"/>
              <w:rPr>
                <w:rFonts w:ascii="仿宋" w:eastAsia="仿宋" w:hAnsi="仿宋"/>
              </w:rPr>
            </w:pPr>
            <w:r>
              <w:rPr>
                <w:rFonts w:ascii="仿宋" w:eastAsia="仿宋" w:hAnsi="仿宋"/>
              </w:rPr>
              <w:t>1</w:t>
            </w:r>
          </w:p>
        </w:tc>
        <w:tc>
          <w:tcPr>
            <w:tcW w:w="667" w:type="dxa"/>
            <w:vMerge w:val="restart"/>
            <w:vAlign w:val="center"/>
          </w:tcPr>
          <w:p w:rsidR="00790480" w:rsidRPr="001322A4" w:rsidRDefault="00790480" w:rsidP="0001743C">
            <w:pPr>
              <w:jc w:val="center"/>
              <w:rPr>
                <w:rFonts w:ascii="仿宋" w:eastAsia="仿宋" w:hAnsi="仿宋"/>
              </w:rPr>
            </w:pPr>
            <w:r w:rsidRPr="001322A4">
              <w:rPr>
                <w:rFonts w:ascii="仿宋" w:eastAsia="仿宋" w:hAnsi="仿宋" w:hint="eastAsia"/>
              </w:rPr>
              <w:t>评选</w:t>
            </w:r>
          </w:p>
        </w:tc>
        <w:tc>
          <w:tcPr>
            <w:tcW w:w="1097" w:type="dxa"/>
            <w:vAlign w:val="center"/>
          </w:tcPr>
          <w:p w:rsidR="00790480" w:rsidRPr="001322A4" w:rsidRDefault="00790480" w:rsidP="0001743C">
            <w:pPr>
              <w:jc w:val="center"/>
              <w:rPr>
                <w:rFonts w:ascii="仿宋" w:eastAsia="仿宋" w:hAnsi="仿宋"/>
              </w:rPr>
            </w:pPr>
            <w:r w:rsidRPr="001322A4">
              <w:rPr>
                <w:rFonts w:ascii="仿宋" w:eastAsia="仿宋" w:hAnsi="仿宋"/>
              </w:rPr>
              <w:t>名额分配</w:t>
            </w:r>
          </w:p>
        </w:tc>
        <w:tc>
          <w:tcPr>
            <w:tcW w:w="5891" w:type="dxa"/>
          </w:tcPr>
          <w:p w:rsidR="00790480" w:rsidRPr="001322A4" w:rsidRDefault="00790480" w:rsidP="0001743C">
            <w:pPr>
              <w:jc w:val="left"/>
              <w:rPr>
                <w:rFonts w:ascii="仿宋" w:eastAsia="仿宋" w:hAnsi="仿宋"/>
              </w:rPr>
            </w:pPr>
            <w:r w:rsidRPr="001322A4">
              <w:rPr>
                <w:rFonts w:ascii="仿宋" w:eastAsia="仿宋" w:hAnsi="仿宋" w:hint="eastAsia"/>
              </w:rPr>
              <w:t>（</w:t>
            </w:r>
            <w:r w:rsidRPr="001322A4">
              <w:rPr>
                <w:rFonts w:ascii="仿宋" w:eastAsia="仿宋" w:hAnsi="仿宋"/>
              </w:rPr>
              <w:t>1</w:t>
            </w:r>
            <w:r w:rsidRPr="001322A4">
              <w:rPr>
                <w:rFonts w:ascii="仿宋" w:eastAsia="仿宋" w:hAnsi="仿宋" w:hint="eastAsia"/>
              </w:rPr>
              <w:t>）由</w:t>
            </w:r>
            <w:r w:rsidRPr="001322A4">
              <w:rPr>
                <w:rFonts w:ascii="仿宋" w:eastAsia="仿宋" w:hAnsi="仿宋"/>
              </w:rPr>
              <w:t>捐赠单位</w:t>
            </w:r>
            <w:r w:rsidRPr="001322A4">
              <w:rPr>
                <w:rFonts w:ascii="仿宋" w:eastAsia="仿宋" w:hAnsi="仿宋" w:hint="eastAsia"/>
              </w:rPr>
              <w:t>和</w:t>
            </w:r>
            <w:r w:rsidR="008C1BD0">
              <w:rPr>
                <w:rFonts w:ascii="仿宋" w:eastAsia="仿宋" w:hAnsi="仿宋"/>
              </w:rPr>
              <w:t>学工部</w:t>
            </w:r>
            <w:r w:rsidRPr="001322A4">
              <w:rPr>
                <w:rFonts w:ascii="仿宋" w:eastAsia="仿宋" w:hAnsi="仿宋" w:hint="eastAsia"/>
              </w:rPr>
              <w:t>指定</w:t>
            </w:r>
            <w:r w:rsidRPr="001322A4">
              <w:rPr>
                <w:rFonts w:ascii="仿宋" w:eastAsia="仿宋" w:hAnsi="仿宋"/>
              </w:rPr>
              <w:t>参评年级</w:t>
            </w:r>
            <w:r w:rsidRPr="001322A4">
              <w:rPr>
                <w:rFonts w:ascii="仿宋" w:eastAsia="仿宋" w:hAnsi="仿宋" w:hint="eastAsia"/>
              </w:rPr>
              <w:t>的，</w:t>
            </w:r>
            <w:r w:rsidRPr="001322A4">
              <w:rPr>
                <w:rFonts w:ascii="仿宋" w:eastAsia="仿宋" w:hAnsi="仿宋"/>
              </w:rPr>
              <w:t>按照</w:t>
            </w:r>
            <w:r w:rsidRPr="001322A4">
              <w:rPr>
                <w:rFonts w:ascii="仿宋" w:eastAsia="仿宋" w:hAnsi="仿宋" w:hint="eastAsia"/>
              </w:rPr>
              <w:t>捐赠</w:t>
            </w:r>
            <w:r w:rsidRPr="001322A4">
              <w:rPr>
                <w:rFonts w:ascii="仿宋" w:eastAsia="仿宋" w:hAnsi="仿宋"/>
              </w:rPr>
              <w:t>单位及</w:t>
            </w:r>
            <w:r w:rsidR="008C1BD0">
              <w:rPr>
                <w:rFonts w:ascii="仿宋" w:eastAsia="仿宋" w:hAnsi="仿宋"/>
              </w:rPr>
              <w:t>学工部</w:t>
            </w:r>
            <w:r w:rsidRPr="001322A4">
              <w:rPr>
                <w:rFonts w:ascii="仿宋" w:eastAsia="仿宋" w:hAnsi="仿宋" w:hint="eastAsia"/>
              </w:rPr>
              <w:t>要求进行名额</w:t>
            </w:r>
            <w:r w:rsidRPr="001322A4">
              <w:rPr>
                <w:rFonts w:ascii="仿宋" w:eastAsia="仿宋" w:hAnsi="仿宋"/>
              </w:rPr>
              <w:t>分配。</w:t>
            </w:r>
          </w:p>
          <w:p w:rsidR="00790480" w:rsidRPr="001322A4" w:rsidRDefault="00790480" w:rsidP="0001743C">
            <w:pPr>
              <w:jc w:val="left"/>
              <w:rPr>
                <w:rFonts w:ascii="仿宋" w:eastAsia="仿宋" w:hAnsi="仿宋"/>
              </w:rPr>
            </w:pPr>
            <w:r w:rsidRPr="001322A4">
              <w:rPr>
                <w:rFonts w:ascii="仿宋" w:eastAsia="仿宋" w:hAnsi="仿宋" w:hint="eastAsia"/>
              </w:rPr>
              <w:t>（</w:t>
            </w:r>
            <w:r w:rsidRPr="001322A4">
              <w:rPr>
                <w:rFonts w:ascii="仿宋" w:eastAsia="仿宋" w:hAnsi="仿宋"/>
              </w:rPr>
              <w:t>2</w:t>
            </w:r>
            <w:r w:rsidRPr="001322A4">
              <w:rPr>
                <w:rFonts w:ascii="仿宋" w:eastAsia="仿宋" w:hAnsi="仿宋" w:hint="eastAsia"/>
              </w:rPr>
              <w:t>）不限参评</w:t>
            </w:r>
            <w:r w:rsidRPr="001322A4">
              <w:rPr>
                <w:rFonts w:ascii="仿宋" w:eastAsia="仿宋" w:hAnsi="仿宋"/>
              </w:rPr>
              <w:t>年级的，</w:t>
            </w:r>
            <w:r w:rsidRPr="001322A4">
              <w:rPr>
                <w:rFonts w:ascii="仿宋" w:eastAsia="仿宋" w:hAnsi="仿宋" w:hint="eastAsia"/>
              </w:rPr>
              <w:t>首先</w:t>
            </w:r>
            <w:r w:rsidRPr="001322A4">
              <w:rPr>
                <w:rFonts w:ascii="仿宋" w:eastAsia="仿宋" w:hAnsi="仿宋"/>
              </w:rPr>
              <w:t>按照各年级</w:t>
            </w:r>
            <w:r w:rsidRPr="001322A4">
              <w:rPr>
                <w:rFonts w:ascii="仿宋" w:eastAsia="仿宋" w:hAnsi="仿宋" w:hint="eastAsia"/>
              </w:rPr>
              <w:t>人数</w:t>
            </w:r>
            <w:r w:rsidRPr="001322A4">
              <w:rPr>
                <w:rFonts w:ascii="仿宋" w:eastAsia="仿宋" w:hAnsi="仿宋"/>
              </w:rPr>
              <w:t>比例</w:t>
            </w:r>
            <w:r w:rsidRPr="001322A4">
              <w:rPr>
                <w:rFonts w:ascii="仿宋" w:eastAsia="仿宋" w:hAnsi="仿宋" w:hint="eastAsia"/>
              </w:rPr>
              <w:t>进行</w:t>
            </w:r>
            <w:r w:rsidRPr="001322A4">
              <w:rPr>
                <w:rFonts w:ascii="仿宋" w:eastAsia="仿宋" w:hAnsi="仿宋"/>
              </w:rPr>
              <w:t>分配（</w:t>
            </w:r>
            <w:r w:rsidRPr="001322A4">
              <w:rPr>
                <w:rFonts w:ascii="仿宋" w:eastAsia="仿宋" w:hAnsi="仿宋" w:hint="eastAsia"/>
              </w:rPr>
              <w:t>年级捐赠</w:t>
            </w:r>
            <w:r w:rsidRPr="001322A4">
              <w:rPr>
                <w:rFonts w:ascii="仿宋" w:eastAsia="仿宋" w:hAnsi="仿宋"/>
              </w:rPr>
              <w:t>奖学金</w:t>
            </w:r>
            <w:r w:rsidRPr="001322A4">
              <w:rPr>
                <w:rFonts w:ascii="仿宋" w:eastAsia="仿宋" w:hAnsi="仿宋" w:hint="eastAsia"/>
              </w:rPr>
              <w:t>名额=学院捐赠</w:t>
            </w:r>
            <w:r w:rsidRPr="001322A4">
              <w:rPr>
                <w:rFonts w:ascii="仿宋" w:eastAsia="仿宋" w:hAnsi="仿宋"/>
              </w:rPr>
              <w:t>奖学金名额</w:t>
            </w:r>
            <w:r w:rsidRPr="001322A4">
              <w:rPr>
                <w:rFonts w:ascii="仿宋" w:eastAsia="仿宋" w:hAnsi="仿宋" w:hint="eastAsia"/>
              </w:rPr>
              <w:t>*年级总人数/学院总人数）；</w:t>
            </w:r>
            <w:r w:rsidRPr="001322A4">
              <w:rPr>
                <w:rFonts w:ascii="仿宋" w:eastAsia="仿宋" w:hAnsi="仿宋"/>
              </w:rPr>
              <w:t>不能进行比例分配的，</w:t>
            </w:r>
            <w:proofErr w:type="gramStart"/>
            <w:r w:rsidRPr="001322A4">
              <w:rPr>
                <w:rFonts w:ascii="仿宋" w:eastAsia="仿宋" w:hAnsi="仿宋"/>
              </w:rPr>
              <w:t>则综合</w:t>
            </w:r>
            <w:proofErr w:type="gramEnd"/>
            <w:r>
              <w:rPr>
                <w:rFonts w:ascii="仿宋" w:eastAsia="仿宋" w:hAnsi="仿宋" w:hint="eastAsia"/>
              </w:rPr>
              <w:t>考虑</w:t>
            </w:r>
            <w:r w:rsidRPr="001322A4">
              <w:rPr>
                <w:rFonts w:ascii="仿宋" w:eastAsia="仿宋" w:hAnsi="仿宋"/>
              </w:rPr>
              <w:t>学院所获</w:t>
            </w:r>
            <w:r w:rsidRPr="001322A4">
              <w:rPr>
                <w:rFonts w:ascii="仿宋" w:eastAsia="仿宋" w:hAnsi="仿宋" w:hint="eastAsia"/>
              </w:rPr>
              <w:t>各类</w:t>
            </w:r>
            <w:r w:rsidRPr="001322A4">
              <w:rPr>
                <w:rFonts w:ascii="仿宋" w:eastAsia="仿宋" w:hAnsi="仿宋"/>
              </w:rPr>
              <w:t>捐赠奖学金</w:t>
            </w:r>
            <w:r w:rsidRPr="001322A4">
              <w:rPr>
                <w:rFonts w:ascii="仿宋" w:eastAsia="仿宋" w:hAnsi="仿宋" w:hint="eastAsia"/>
              </w:rPr>
              <w:t>名额在</w:t>
            </w:r>
            <w:r w:rsidRPr="001322A4">
              <w:rPr>
                <w:rFonts w:ascii="仿宋" w:eastAsia="仿宋" w:hAnsi="仿宋"/>
              </w:rPr>
              <w:t>年级间按照</w:t>
            </w:r>
            <w:r w:rsidRPr="001322A4">
              <w:rPr>
                <w:rFonts w:ascii="仿宋" w:eastAsia="仿宋" w:hAnsi="仿宋" w:hint="eastAsia"/>
              </w:rPr>
              <w:t>奖学金</w:t>
            </w:r>
            <w:r w:rsidRPr="001322A4">
              <w:rPr>
                <w:rFonts w:ascii="仿宋" w:eastAsia="仿宋" w:hAnsi="仿宋"/>
              </w:rPr>
              <w:t>金额</w:t>
            </w:r>
            <w:r>
              <w:rPr>
                <w:rFonts w:ascii="仿宋" w:eastAsia="仿宋" w:hAnsi="仿宋" w:hint="eastAsia"/>
              </w:rPr>
              <w:t>的额度由学院奖学金评议小组进行讨论</w:t>
            </w:r>
            <w:r w:rsidRPr="001322A4">
              <w:rPr>
                <w:rFonts w:ascii="仿宋" w:eastAsia="仿宋" w:hAnsi="仿宋"/>
              </w:rPr>
              <w:t>分配。</w:t>
            </w:r>
          </w:p>
          <w:p w:rsidR="00790480" w:rsidRPr="001322A4" w:rsidRDefault="00790480" w:rsidP="00F12D81">
            <w:pPr>
              <w:rPr>
                <w:rFonts w:ascii="仿宋" w:eastAsia="仿宋" w:hAnsi="仿宋"/>
              </w:rPr>
            </w:pPr>
            <w:r w:rsidRPr="001322A4">
              <w:rPr>
                <w:rFonts w:ascii="仿宋" w:eastAsia="仿宋" w:hAnsi="仿宋" w:hint="eastAsia"/>
              </w:rPr>
              <w:t>（</w:t>
            </w:r>
            <w:r w:rsidRPr="001322A4">
              <w:rPr>
                <w:rFonts w:ascii="仿宋" w:eastAsia="仿宋" w:hAnsi="仿宋"/>
              </w:rPr>
              <w:t>3</w:t>
            </w:r>
            <w:r w:rsidRPr="001322A4">
              <w:rPr>
                <w:rFonts w:ascii="仿宋" w:eastAsia="仿宋" w:hAnsi="仿宋" w:hint="eastAsia"/>
              </w:rPr>
              <w:t>）对于续</w:t>
            </w:r>
            <w:r w:rsidRPr="001322A4">
              <w:rPr>
                <w:rFonts w:ascii="仿宋" w:eastAsia="仿宋" w:hAnsi="仿宋"/>
              </w:rPr>
              <w:t>评性</w:t>
            </w:r>
            <w:r>
              <w:rPr>
                <w:rFonts w:ascii="仿宋" w:eastAsia="仿宋" w:hAnsi="仿宋" w:hint="eastAsia"/>
              </w:rPr>
              <w:t>的捐赠</w:t>
            </w:r>
            <w:r w:rsidRPr="001322A4">
              <w:rPr>
                <w:rFonts w:ascii="仿宋" w:eastAsia="仿宋" w:hAnsi="仿宋"/>
              </w:rPr>
              <w:t>奖学金</w:t>
            </w:r>
            <w:r w:rsidRPr="001322A4">
              <w:rPr>
                <w:rFonts w:ascii="仿宋" w:eastAsia="仿宋" w:hAnsi="仿宋" w:hint="eastAsia"/>
              </w:rPr>
              <w:t>，满足条件的</w:t>
            </w:r>
            <w:r>
              <w:rPr>
                <w:rFonts w:ascii="仿宋" w:eastAsia="仿宋" w:hAnsi="仿宋" w:hint="eastAsia"/>
              </w:rPr>
              <w:t>同学</w:t>
            </w:r>
            <w:r w:rsidRPr="001322A4">
              <w:rPr>
                <w:rFonts w:ascii="仿宋" w:eastAsia="仿宋" w:hAnsi="仿宋" w:hint="eastAsia"/>
              </w:rPr>
              <w:t>自动获得该项奖学金，不满足条件的</w:t>
            </w:r>
            <w:r>
              <w:rPr>
                <w:rFonts w:ascii="仿宋" w:eastAsia="仿宋" w:hAnsi="仿宋" w:hint="eastAsia"/>
              </w:rPr>
              <w:t>根据该奖学金的评定要求进行</w:t>
            </w:r>
            <w:r w:rsidRPr="001322A4">
              <w:rPr>
                <w:rFonts w:ascii="仿宋" w:eastAsia="仿宋" w:hAnsi="仿宋" w:hint="eastAsia"/>
              </w:rPr>
              <w:t>替补</w:t>
            </w:r>
            <w:r>
              <w:rPr>
                <w:rFonts w:ascii="仿宋" w:eastAsia="仿宋" w:hAnsi="仿宋" w:hint="eastAsia"/>
              </w:rPr>
              <w:t>评选</w:t>
            </w:r>
            <w:r w:rsidRPr="001322A4">
              <w:rPr>
                <w:rFonts w:ascii="仿宋" w:eastAsia="仿宋" w:hAnsi="仿宋" w:hint="eastAsia"/>
              </w:rPr>
              <w:t>。</w:t>
            </w:r>
            <w:r w:rsidR="00F12D81">
              <w:rPr>
                <w:rFonts w:ascii="仿宋" w:eastAsia="仿宋" w:hAnsi="仿宋" w:hint="eastAsia"/>
              </w:rPr>
              <w:t>国家奖学金、国家励志奖学金、中山大学励志奖学金、捐赠奖学金，一般情况下不得兼获。</w:t>
            </w:r>
          </w:p>
        </w:tc>
      </w:tr>
      <w:tr w:rsidR="00790480" w:rsidRPr="001322A4" w:rsidTr="0001743C">
        <w:trPr>
          <w:trHeight w:val="567"/>
        </w:trPr>
        <w:tc>
          <w:tcPr>
            <w:tcW w:w="641" w:type="dxa"/>
            <w:vMerge/>
            <w:vAlign w:val="center"/>
          </w:tcPr>
          <w:p w:rsidR="00790480" w:rsidRPr="001322A4" w:rsidRDefault="00790480" w:rsidP="0001743C">
            <w:pPr>
              <w:jc w:val="center"/>
              <w:rPr>
                <w:rFonts w:ascii="仿宋" w:eastAsia="仿宋" w:hAnsi="仿宋"/>
              </w:rPr>
            </w:pPr>
          </w:p>
        </w:tc>
        <w:tc>
          <w:tcPr>
            <w:tcW w:w="667" w:type="dxa"/>
            <w:vMerge/>
            <w:vAlign w:val="center"/>
          </w:tcPr>
          <w:p w:rsidR="00790480" w:rsidRPr="001322A4" w:rsidRDefault="00790480" w:rsidP="0001743C">
            <w:pPr>
              <w:jc w:val="center"/>
              <w:rPr>
                <w:rFonts w:ascii="仿宋" w:eastAsia="仿宋" w:hAnsi="仿宋"/>
              </w:rPr>
            </w:pPr>
          </w:p>
        </w:tc>
        <w:tc>
          <w:tcPr>
            <w:tcW w:w="1097" w:type="dxa"/>
            <w:vAlign w:val="center"/>
          </w:tcPr>
          <w:p w:rsidR="00790480" w:rsidRPr="001322A4" w:rsidRDefault="00790480" w:rsidP="0001743C">
            <w:pPr>
              <w:jc w:val="center"/>
              <w:rPr>
                <w:rFonts w:ascii="仿宋" w:eastAsia="仿宋" w:hAnsi="仿宋"/>
              </w:rPr>
            </w:pPr>
            <w:r w:rsidRPr="001322A4">
              <w:rPr>
                <w:rFonts w:ascii="仿宋" w:eastAsia="仿宋" w:hAnsi="仿宋"/>
              </w:rPr>
              <w:t>评选要求</w:t>
            </w:r>
          </w:p>
        </w:tc>
        <w:tc>
          <w:tcPr>
            <w:tcW w:w="5891" w:type="dxa"/>
          </w:tcPr>
          <w:p w:rsidR="00790480" w:rsidRPr="001322A4" w:rsidRDefault="00790480" w:rsidP="0001743C">
            <w:pPr>
              <w:jc w:val="left"/>
              <w:rPr>
                <w:rFonts w:ascii="仿宋" w:eastAsia="仿宋" w:hAnsi="仿宋"/>
              </w:rPr>
            </w:pPr>
            <w:r w:rsidRPr="001322A4">
              <w:rPr>
                <w:rFonts w:ascii="仿宋" w:eastAsia="仿宋" w:hAnsi="仿宋" w:hint="eastAsia"/>
              </w:rPr>
              <w:t>（1）以</w:t>
            </w:r>
            <w:r w:rsidRPr="001322A4">
              <w:rPr>
                <w:rFonts w:ascii="仿宋" w:eastAsia="仿宋" w:hAnsi="仿宋"/>
              </w:rPr>
              <w:t>各捐赠</w:t>
            </w:r>
            <w:r w:rsidRPr="001322A4">
              <w:rPr>
                <w:rFonts w:ascii="仿宋" w:eastAsia="仿宋" w:hAnsi="仿宋" w:hint="eastAsia"/>
              </w:rPr>
              <w:t>单位</w:t>
            </w:r>
            <w:r w:rsidRPr="001322A4">
              <w:rPr>
                <w:rFonts w:ascii="仿宋" w:eastAsia="仿宋" w:hAnsi="仿宋"/>
              </w:rPr>
              <w:t>的要求</w:t>
            </w:r>
            <w:r w:rsidRPr="001322A4">
              <w:rPr>
                <w:rFonts w:ascii="仿宋" w:eastAsia="仿宋" w:hAnsi="仿宋" w:hint="eastAsia"/>
              </w:rPr>
              <w:t>为</w:t>
            </w:r>
            <w:r w:rsidRPr="001322A4">
              <w:rPr>
                <w:rFonts w:ascii="仿宋" w:eastAsia="仿宋" w:hAnsi="仿宋"/>
              </w:rPr>
              <w:t>主要</w:t>
            </w:r>
            <w:r w:rsidRPr="001322A4">
              <w:rPr>
                <w:rFonts w:ascii="仿宋" w:eastAsia="仿宋" w:hAnsi="仿宋" w:hint="eastAsia"/>
              </w:rPr>
              <w:t>评选标准。</w:t>
            </w:r>
          </w:p>
          <w:p w:rsidR="00790480" w:rsidRPr="001322A4" w:rsidRDefault="00790480" w:rsidP="006A70E9">
            <w:pPr>
              <w:jc w:val="left"/>
              <w:rPr>
                <w:rFonts w:ascii="仿宋" w:eastAsia="仿宋" w:hAnsi="仿宋"/>
              </w:rPr>
            </w:pPr>
            <w:r w:rsidRPr="001322A4">
              <w:rPr>
                <w:rFonts w:ascii="仿宋" w:eastAsia="仿宋" w:hAnsi="仿宋" w:hint="eastAsia"/>
              </w:rPr>
              <w:t>（</w:t>
            </w:r>
            <w:r w:rsidRPr="001322A4">
              <w:rPr>
                <w:rFonts w:ascii="仿宋" w:eastAsia="仿宋" w:hAnsi="仿宋"/>
              </w:rPr>
              <w:t>2</w:t>
            </w:r>
            <w:r w:rsidRPr="001322A4">
              <w:rPr>
                <w:rFonts w:ascii="仿宋" w:eastAsia="仿宋" w:hAnsi="仿宋" w:hint="eastAsia"/>
              </w:rPr>
              <w:t>）若</w:t>
            </w:r>
            <w:r w:rsidRPr="001322A4">
              <w:rPr>
                <w:rFonts w:ascii="仿宋" w:eastAsia="仿宋" w:hAnsi="仿宋"/>
              </w:rPr>
              <w:t>捐赠单位</w:t>
            </w:r>
            <w:r w:rsidRPr="001322A4">
              <w:rPr>
                <w:rFonts w:ascii="仿宋" w:eastAsia="仿宋" w:hAnsi="仿宋" w:hint="eastAsia"/>
              </w:rPr>
              <w:t>要求</w:t>
            </w:r>
            <w:r w:rsidR="00B04171">
              <w:rPr>
                <w:rFonts w:ascii="仿宋" w:eastAsia="仿宋" w:hAnsi="仿宋" w:hint="eastAsia"/>
              </w:rPr>
              <w:t>只</w:t>
            </w:r>
            <w:r w:rsidRPr="001322A4">
              <w:rPr>
                <w:rFonts w:ascii="仿宋" w:eastAsia="仿宋" w:hAnsi="仿宋"/>
              </w:rPr>
              <w:t>考虑家庭经济困难学生，</w:t>
            </w:r>
            <w:r w:rsidRPr="001322A4">
              <w:rPr>
                <w:rFonts w:ascii="仿宋" w:eastAsia="仿宋" w:hAnsi="仿宋" w:hint="eastAsia"/>
              </w:rPr>
              <w:t>则</w:t>
            </w:r>
            <w:r w:rsidRPr="001322A4">
              <w:rPr>
                <w:rFonts w:ascii="仿宋" w:eastAsia="仿宋" w:hAnsi="仿宋"/>
              </w:rPr>
              <w:t>该捐赠奖学金以国家励志奖学金</w:t>
            </w:r>
            <w:r>
              <w:rPr>
                <w:rFonts w:ascii="仿宋" w:eastAsia="仿宋" w:hAnsi="仿宋" w:hint="eastAsia"/>
              </w:rPr>
              <w:t>的评选</w:t>
            </w:r>
            <w:r w:rsidRPr="001322A4">
              <w:rPr>
                <w:rFonts w:ascii="仿宋" w:eastAsia="仿宋" w:hAnsi="仿宋"/>
              </w:rPr>
              <w:t>办法进行评选</w:t>
            </w:r>
            <w:r w:rsidRPr="001322A4">
              <w:rPr>
                <w:rFonts w:ascii="仿宋" w:eastAsia="仿宋" w:hAnsi="仿宋" w:hint="eastAsia"/>
              </w:rPr>
              <w:t>；</w:t>
            </w:r>
            <w:r w:rsidRPr="001322A4">
              <w:rPr>
                <w:rFonts w:ascii="仿宋" w:eastAsia="仿宋" w:hAnsi="仿宋"/>
              </w:rPr>
              <w:t>若捐赠单位对</w:t>
            </w:r>
            <w:r w:rsidRPr="001322A4">
              <w:rPr>
                <w:rFonts w:ascii="仿宋" w:eastAsia="仿宋" w:hAnsi="仿宋" w:hint="eastAsia"/>
              </w:rPr>
              <w:t>申请</w:t>
            </w:r>
            <w:r w:rsidRPr="001322A4">
              <w:rPr>
                <w:rFonts w:ascii="仿宋" w:eastAsia="仿宋" w:hAnsi="仿宋"/>
              </w:rPr>
              <w:t>学生家庭经济条件无要求，则按照国家奖学金评选办法进行评选。</w:t>
            </w:r>
          </w:p>
        </w:tc>
      </w:tr>
      <w:tr w:rsidR="00790480" w:rsidRPr="001322A4" w:rsidTr="0001743C">
        <w:trPr>
          <w:trHeight w:val="567"/>
        </w:trPr>
        <w:tc>
          <w:tcPr>
            <w:tcW w:w="641" w:type="dxa"/>
            <w:vAlign w:val="center"/>
          </w:tcPr>
          <w:p w:rsidR="00790480" w:rsidRPr="001322A4" w:rsidRDefault="00802AED" w:rsidP="0001743C">
            <w:pPr>
              <w:jc w:val="center"/>
              <w:rPr>
                <w:rFonts w:ascii="仿宋" w:eastAsia="仿宋" w:hAnsi="仿宋"/>
              </w:rPr>
            </w:pPr>
            <w:r>
              <w:rPr>
                <w:rFonts w:ascii="仿宋" w:eastAsia="仿宋" w:hAnsi="仿宋" w:hint="eastAsia"/>
              </w:rPr>
              <w:t>2</w:t>
            </w:r>
          </w:p>
        </w:tc>
        <w:tc>
          <w:tcPr>
            <w:tcW w:w="667" w:type="dxa"/>
            <w:vAlign w:val="center"/>
          </w:tcPr>
          <w:p w:rsidR="00790480" w:rsidRPr="001322A4" w:rsidRDefault="00790480" w:rsidP="0001743C">
            <w:pPr>
              <w:jc w:val="center"/>
              <w:rPr>
                <w:rFonts w:ascii="仿宋" w:eastAsia="仿宋" w:hAnsi="仿宋"/>
              </w:rPr>
            </w:pPr>
            <w:r w:rsidRPr="001322A4">
              <w:rPr>
                <w:rFonts w:ascii="仿宋" w:eastAsia="仿宋" w:hAnsi="仿宋"/>
              </w:rPr>
              <w:t>公示</w:t>
            </w:r>
          </w:p>
        </w:tc>
        <w:tc>
          <w:tcPr>
            <w:tcW w:w="6988" w:type="dxa"/>
            <w:gridSpan w:val="2"/>
            <w:vAlign w:val="center"/>
          </w:tcPr>
          <w:p w:rsidR="00790480" w:rsidRPr="001322A4" w:rsidRDefault="00790480" w:rsidP="006426BB">
            <w:pPr>
              <w:rPr>
                <w:rFonts w:ascii="仿宋" w:eastAsia="仿宋" w:hAnsi="仿宋"/>
              </w:rPr>
            </w:pPr>
            <w:r w:rsidRPr="001322A4">
              <w:rPr>
                <w:rFonts w:ascii="仿宋" w:eastAsia="仿宋" w:hAnsi="仿宋"/>
              </w:rPr>
              <w:t>结合名额分配与排名得出</w:t>
            </w:r>
            <w:r w:rsidRPr="001322A4">
              <w:rPr>
                <w:rFonts w:ascii="仿宋" w:eastAsia="仿宋" w:hAnsi="仿宋" w:hint="eastAsia"/>
              </w:rPr>
              <w:t>各年级的捐赠奖学金获奖结果并在</w:t>
            </w:r>
            <w:proofErr w:type="gramStart"/>
            <w:r w:rsidR="00787953">
              <w:rPr>
                <w:rFonts w:ascii="仿宋" w:eastAsia="仿宋" w:hAnsi="仿宋" w:hint="eastAsia"/>
              </w:rPr>
              <w:t>学院官网</w:t>
            </w:r>
            <w:r w:rsidRPr="00B2138C">
              <w:rPr>
                <w:rFonts w:ascii="仿宋" w:eastAsia="仿宋" w:hAnsi="仿宋" w:hint="eastAsia"/>
              </w:rPr>
              <w:t>进行</w:t>
            </w:r>
            <w:proofErr w:type="gramEnd"/>
            <w:r w:rsidRPr="001322A4">
              <w:rPr>
                <w:rFonts w:ascii="仿宋" w:eastAsia="仿宋" w:hAnsi="仿宋" w:hint="eastAsia"/>
              </w:rPr>
              <w:t>公示，有异议者可在公示期内提出异议，公示期结束后不</w:t>
            </w:r>
            <w:r w:rsidR="004C2694">
              <w:rPr>
                <w:rFonts w:ascii="仿宋" w:eastAsia="仿宋" w:hAnsi="仿宋" w:hint="eastAsia"/>
              </w:rPr>
              <w:t>作</w:t>
            </w:r>
            <w:r w:rsidRPr="001322A4">
              <w:rPr>
                <w:rFonts w:ascii="仿宋" w:eastAsia="仿宋" w:hAnsi="仿宋" w:hint="eastAsia"/>
              </w:rPr>
              <w:t>更改并上报</w:t>
            </w:r>
            <w:r w:rsidR="008C1BD0">
              <w:rPr>
                <w:rFonts w:ascii="仿宋" w:eastAsia="仿宋" w:hAnsi="仿宋" w:hint="eastAsia"/>
              </w:rPr>
              <w:t>学工部</w:t>
            </w:r>
            <w:r w:rsidRPr="001322A4">
              <w:rPr>
                <w:rFonts w:ascii="仿宋" w:eastAsia="仿宋" w:hAnsi="仿宋" w:hint="eastAsia"/>
              </w:rPr>
              <w:t>。</w:t>
            </w:r>
            <w:r w:rsidR="008C1BD0">
              <w:rPr>
                <w:rFonts w:ascii="仿宋" w:eastAsia="仿宋" w:hAnsi="仿宋" w:hint="eastAsia"/>
              </w:rPr>
              <w:t>学工部</w:t>
            </w:r>
            <w:r w:rsidRPr="00B2138C">
              <w:rPr>
                <w:rFonts w:ascii="仿宋" w:eastAsia="仿宋" w:hAnsi="仿宋" w:hint="eastAsia"/>
              </w:rPr>
              <w:t>初审并公示，公示后报学校学生资助基金管理委员会评审</w:t>
            </w:r>
            <w:r w:rsidR="006426BB">
              <w:rPr>
                <w:rFonts w:ascii="仿宋" w:eastAsia="仿宋" w:hAnsi="仿宋" w:hint="eastAsia"/>
              </w:rPr>
              <w:t>。</w:t>
            </w:r>
          </w:p>
        </w:tc>
      </w:tr>
      <w:tr w:rsidR="00802AED" w:rsidRPr="001322A4" w:rsidTr="00AF7CEB">
        <w:trPr>
          <w:trHeight w:val="567"/>
        </w:trPr>
        <w:tc>
          <w:tcPr>
            <w:tcW w:w="641" w:type="dxa"/>
            <w:vAlign w:val="center"/>
          </w:tcPr>
          <w:p w:rsidR="00802AED" w:rsidRPr="001322A4" w:rsidRDefault="00802AED" w:rsidP="00802AED">
            <w:pPr>
              <w:jc w:val="center"/>
              <w:rPr>
                <w:rFonts w:ascii="仿宋" w:eastAsia="仿宋" w:hAnsi="仿宋" w:cs="Arial"/>
                <w:color w:val="000000"/>
                <w:szCs w:val="21"/>
              </w:rPr>
            </w:pPr>
            <w:r>
              <w:rPr>
                <w:rFonts w:ascii="仿宋" w:eastAsia="仿宋" w:hAnsi="仿宋" w:cs="Arial"/>
                <w:color w:val="000000"/>
                <w:szCs w:val="21"/>
              </w:rPr>
              <w:t>3</w:t>
            </w:r>
          </w:p>
        </w:tc>
        <w:tc>
          <w:tcPr>
            <w:tcW w:w="667" w:type="dxa"/>
            <w:vAlign w:val="center"/>
          </w:tcPr>
          <w:p w:rsidR="00802AED" w:rsidRPr="001322A4" w:rsidRDefault="00802AED" w:rsidP="00802AED">
            <w:pPr>
              <w:jc w:val="center"/>
              <w:rPr>
                <w:rFonts w:ascii="仿宋" w:eastAsia="仿宋" w:hAnsi="仿宋"/>
              </w:rPr>
            </w:pPr>
            <w:proofErr w:type="gramStart"/>
            <w:r w:rsidRPr="001322A4">
              <w:rPr>
                <w:rFonts w:ascii="仿宋" w:eastAsia="仿宋" w:hAnsi="仿宋" w:cs="Arial"/>
                <w:color w:val="000000"/>
                <w:szCs w:val="21"/>
              </w:rPr>
              <w:t>网申</w:t>
            </w:r>
            <w:proofErr w:type="gramEnd"/>
          </w:p>
        </w:tc>
        <w:tc>
          <w:tcPr>
            <w:tcW w:w="6988" w:type="dxa"/>
            <w:gridSpan w:val="2"/>
          </w:tcPr>
          <w:p w:rsidR="00802AED" w:rsidRPr="001322A4" w:rsidRDefault="00056353" w:rsidP="00802AED">
            <w:pPr>
              <w:rPr>
                <w:rFonts w:ascii="仿宋" w:eastAsia="仿宋" w:hAnsi="仿宋" w:cs="Arial"/>
                <w:color w:val="000000"/>
                <w:szCs w:val="21"/>
              </w:rPr>
            </w:pPr>
            <w:r>
              <w:rPr>
                <w:rFonts w:ascii="仿宋" w:eastAsia="仿宋" w:hAnsi="仿宋" w:cs="Arial" w:hint="eastAsia"/>
                <w:color w:val="000000"/>
                <w:szCs w:val="21"/>
              </w:rPr>
              <w:t>被公示</w:t>
            </w:r>
            <w:r w:rsidRPr="00A238BD">
              <w:rPr>
                <w:rFonts w:ascii="仿宋" w:eastAsia="仿宋" w:hAnsi="仿宋" w:cs="Arial"/>
                <w:color w:val="000000"/>
                <w:szCs w:val="21"/>
              </w:rPr>
              <w:t>的</w:t>
            </w:r>
            <w:r>
              <w:rPr>
                <w:rFonts w:ascii="仿宋" w:eastAsia="仿宋" w:hAnsi="仿宋" w:cs="Arial" w:hint="eastAsia"/>
                <w:color w:val="000000"/>
                <w:szCs w:val="21"/>
              </w:rPr>
              <w:t>获奖者</w:t>
            </w:r>
            <w:r w:rsidRPr="00A238BD">
              <w:rPr>
                <w:rFonts w:ascii="仿宋" w:eastAsia="仿宋" w:hAnsi="仿宋" w:cs="Arial"/>
                <w:color w:val="000000"/>
                <w:szCs w:val="21"/>
              </w:rPr>
              <w:t>需</w:t>
            </w:r>
            <w:r>
              <w:rPr>
                <w:rFonts w:ascii="仿宋" w:eastAsia="仿宋" w:hAnsi="仿宋" w:cs="Arial" w:hint="eastAsia"/>
                <w:color w:val="000000"/>
                <w:szCs w:val="21"/>
              </w:rPr>
              <w:t>在指定的时间内登录</w:t>
            </w:r>
            <w:r w:rsidRPr="00BD0760">
              <w:rPr>
                <w:rFonts w:ascii="仿宋" w:eastAsia="仿宋" w:hAnsi="仿宋" w:cs="Arial" w:hint="eastAsia"/>
                <w:color w:val="000000"/>
                <w:szCs w:val="21"/>
              </w:rPr>
              <w:t>学生工作管理系统-奖</w:t>
            </w:r>
            <w:r>
              <w:rPr>
                <w:rFonts w:ascii="仿宋" w:eastAsia="仿宋" w:hAnsi="仿宋" w:cs="Arial" w:hint="eastAsia"/>
                <w:color w:val="000000"/>
                <w:szCs w:val="21"/>
              </w:rPr>
              <w:t>学金模块上提交相应奖学金项目申报材料，学院（系）在学工系统复核</w:t>
            </w:r>
            <w:r w:rsidR="008B1EE8">
              <w:rPr>
                <w:rFonts w:ascii="仿宋" w:eastAsia="仿宋" w:hAnsi="仿宋" w:cs="Arial" w:hint="eastAsia"/>
                <w:color w:val="000000"/>
                <w:szCs w:val="21"/>
              </w:rPr>
              <w:t>。</w:t>
            </w:r>
          </w:p>
        </w:tc>
      </w:tr>
      <w:tr w:rsidR="00802AED" w:rsidRPr="001322A4" w:rsidTr="0001743C">
        <w:trPr>
          <w:trHeight w:val="567"/>
        </w:trPr>
        <w:tc>
          <w:tcPr>
            <w:tcW w:w="641" w:type="dxa"/>
            <w:vAlign w:val="center"/>
          </w:tcPr>
          <w:p w:rsidR="00802AED" w:rsidRPr="001322A4" w:rsidRDefault="00802AED" w:rsidP="00802AED">
            <w:pPr>
              <w:jc w:val="center"/>
              <w:rPr>
                <w:rFonts w:ascii="仿宋" w:eastAsia="仿宋" w:hAnsi="仿宋"/>
              </w:rPr>
            </w:pPr>
            <w:r>
              <w:rPr>
                <w:rFonts w:ascii="仿宋" w:eastAsia="仿宋" w:hAnsi="仿宋"/>
              </w:rPr>
              <w:t>4</w:t>
            </w:r>
          </w:p>
        </w:tc>
        <w:tc>
          <w:tcPr>
            <w:tcW w:w="667" w:type="dxa"/>
            <w:vAlign w:val="center"/>
          </w:tcPr>
          <w:p w:rsidR="00802AED" w:rsidRPr="001322A4" w:rsidRDefault="00802AED" w:rsidP="00802AED">
            <w:pPr>
              <w:jc w:val="center"/>
              <w:rPr>
                <w:rFonts w:ascii="仿宋" w:eastAsia="仿宋" w:hAnsi="仿宋"/>
              </w:rPr>
            </w:pPr>
            <w:r w:rsidRPr="001322A4">
              <w:rPr>
                <w:rFonts w:ascii="仿宋" w:eastAsia="仿宋" w:hAnsi="仿宋"/>
              </w:rPr>
              <w:t>结果</w:t>
            </w:r>
          </w:p>
        </w:tc>
        <w:tc>
          <w:tcPr>
            <w:tcW w:w="6988" w:type="dxa"/>
            <w:gridSpan w:val="2"/>
            <w:vAlign w:val="center"/>
          </w:tcPr>
          <w:p w:rsidR="00802AED" w:rsidRPr="001322A4" w:rsidRDefault="00802AED" w:rsidP="00802AED">
            <w:pPr>
              <w:rPr>
                <w:rFonts w:ascii="仿宋" w:eastAsia="仿宋" w:hAnsi="仿宋"/>
              </w:rPr>
            </w:pPr>
            <w:r>
              <w:rPr>
                <w:rFonts w:ascii="仿宋" w:eastAsia="仿宋" w:hAnsi="仿宋" w:hint="eastAsia"/>
              </w:rPr>
              <w:t>学工部审核并公示</w:t>
            </w:r>
            <w:r w:rsidR="00A4045F">
              <w:rPr>
                <w:rFonts w:ascii="仿宋" w:eastAsia="仿宋" w:hAnsi="仿宋" w:hint="eastAsia"/>
              </w:rPr>
              <w:t>。</w:t>
            </w:r>
          </w:p>
        </w:tc>
      </w:tr>
    </w:tbl>
    <w:p w:rsidR="00491DFF" w:rsidRDefault="002D7625" w:rsidP="00491DFF">
      <w:pPr>
        <w:spacing w:afterLines="50" w:after="156" w:line="360" w:lineRule="auto"/>
        <w:ind w:firstLineChars="200" w:firstLine="482"/>
        <w:rPr>
          <w:rFonts w:ascii="仿宋_GB2312" w:eastAsia="仿宋_GB2312"/>
          <w:sz w:val="24"/>
        </w:rPr>
      </w:pPr>
      <w:r>
        <w:rPr>
          <w:rFonts w:ascii="仿宋_GB2312" w:eastAsia="仿宋_GB2312" w:hint="eastAsia"/>
          <w:b/>
          <w:sz w:val="24"/>
        </w:rPr>
        <w:t>第十</w:t>
      </w:r>
      <w:r w:rsidR="00722EF9">
        <w:rPr>
          <w:rFonts w:ascii="仿宋_GB2312" w:eastAsia="仿宋_GB2312" w:hint="eastAsia"/>
          <w:b/>
          <w:sz w:val="24"/>
        </w:rPr>
        <w:t>五</w:t>
      </w:r>
      <w:r w:rsidR="00491DFF">
        <w:rPr>
          <w:rFonts w:ascii="仿宋_GB2312" w:eastAsia="仿宋_GB2312" w:hint="eastAsia"/>
          <w:b/>
          <w:sz w:val="24"/>
        </w:rPr>
        <w:t xml:space="preserve">条  </w:t>
      </w:r>
      <w:r w:rsidR="00491DFF" w:rsidRPr="00F37E3D">
        <w:rPr>
          <w:rFonts w:ascii="仿宋_GB2312" w:eastAsia="仿宋_GB2312" w:hint="eastAsia"/>
          <w:sz w:val="24"/>
        </w:rPr>
        <w:t>“中山大学</w:t>
      </w:r>
      <w:r w:rsidR="00491DFF">
        <w:rPr>
          <w:rFonts w:ascii="仿宋_GB2312" w:eastAsia="仿宋_GB2312" w:hint="eastAsia"/>
          <w:sz w:val="24"/>
        </w:rPr>
        <w:t>专项</w:t>
      </w:r>
      <w:r w:rsidR="00491DFF" w:rsidRPr="00F37E3D">
        <w:rPr>
          <w:rFonts w:ascii="仿宋_GB2312" w:eastAsia="仿宋_GB2312" w:hint="eastAsia"/>
          <w:sz w:val="24"/>
        </w:rPr>
        <w:t>奖学金”在旅游学院本科生中的评选程序如下：</w:t>
      </w:r>
    </w:p>
    <w:p w:rsidR="00056353" w:rsidRDefault="00E00302" w:rsidP="00E00302">
      <w:pPr>
        <w:spacing w:line="360" w:lineRule="auto"/>
        <w:ind w:firstLineChars="200" w:firstLine="480"/>
        <w:rPr>
          <w:rFonts w:ascii="仿宋_GB2312" w:eastAsia="仿宋_GB2312"/>
          <w:sz w:val="24"/>
        </w:rPr>
      </w:pPr>
      <w:r w:rsidRPr="00E00302">
        <w:rPr>
          <w:rFonts w:ascii="仿宋_GB2312" w:eastAsia="仿宋_GB2312" w:hint="eastAsia"/>
          <w:sz w:val="24"/>
        </w:rPr>
        <w:t>中山大学专项奖</w:t>
      </w:r>
      <w:r w:rsidR="004C3090">
        <w:rPr>
          <w:rFonts w:ascii="仿宋_GB2312" w:eastAsia="仿宋_GB2312" w:hint="eastAsia"/>
          <w:sz w:val="24"/>
        </w:rPr>
        <w:t>学金由学校出资设立，奖励配额根据每年预算批复情况配置到学院</w:t>
      </w:r>
      <w:r w:rsidRPr="00E00302">
        <w:rPr>
          <w:rFonts w:ascii="仿宋_GB2312" w:eastAsia="仿宋_GB2312" w:hint="eastAsia"/>
          <w:sz w:val="24"/>
        </w:rPr>
        <w:t>。学院可根据学校分配的专项奖学金配额，结合学科特色和人才培养的实际需要，自行确定专项奖学金的奖励方向、奖项名称和获奖条件等。</w:t>
      </w:r>
    </w:p>
    <w:p w:rsidR="00056353" w:rsidRDefault="004C3090" w:rsidP="00AE0EDE">
      <w:pPr>
        <w:spacing w:line="360" w:lineRule="auto"/>
        <w:ind w:firstLineChars="200" w:firstLine="480"/>
        <w:rPr>
          <w:rFonts w:ascii="仿宋_GB2312" w:eastAsia="仿宋_GB2312"/>
          <w:sz w:val="24"/>
        </w:rPr>
      </w:pPr>
      <w:r>
        <w:rPr>
          <w:rFonts w:ascii="仿宋_GB2312" w:eastAsia="仿宋_GB2312" w:hint="eastAsia"/>
          <w:sz w:val="24"/>
        </w:rPr>
        <w:t>旅游学院</w:t>
      </w:r>
      <w:r w:rsidR="00AE0EDE">
        <w:rPr>
          <w:rFonts w:ascii="仿宋_GB2312" w:eastAsia="仿宋_GB2312" w:hint="eastAsia"/>
          <w:sz w:val="24"/>
        </w:rPr>
        <w:t>的“</w:t>
      </w:r>
      <w:r w:rsidR="00AE0EDE" w:rsidRPr="00F37E3D">
        <w:rPr>
          <w:rFonts w:ascii="仿宋_GB2312" w:eastAsia="仿宋_GB2312" w:hint="eastAsia"/>
          <w:sz w:val="24"/>
        </w:rPr>
        <w:t>中山大学</w:t>
      </w:r>
      <w:r w:rsidR="00AE0EDE">
        <w:rPr>
          <w:rFonts w:ascii="仿宋_GB2312" w:eastAsia="仿宋_GB2312" w:hint="eastAsia"/>
          <w:sz w:val="24"/>
        </w:rPr>
        <w:t>专项</w:t>
      </w:r>
      <w:r w:rsidR="00AE0EDE" w:rsidRPr="00F37E3D">
        <w:rPr>
          <w:rFonts w:ascii="仿宋_GB2312" w:eastAsia="仿宋_GB2312" w:hint="eastAsia"/>
          <w:sz w:val="24"/>
        </w:rPr>
        <w:t>奖学金</w:t>
      </w:r>
      <w:r w:rsidR="00AE0EDE">
        <w:rPr>
          <w:rFonts w:ascii="仿宋_GB2312" w:eastAsia="仿宋_GB2312" w:hint="eastAsia"/>
          <w:sz w:val="24"/>
        </w:rPr>
        <w:t>”评选流程参照《</w:t>
      </w:r>
      <w:r w:rsidR="00AE0EDE" w:rsidRPr="00AE0EDE">
        <w:rPr>
          <w:rFonts w:ascii="仿宋_GB2312" w:eastAsia="仿宋_GB2312" w:hint="eastAsia"/>
          <w:sz w:val="24"/>
        </w:rPr>
        <w:t>中山大学旅游学院</w:t>
      </w:r>
      <w:r w:rsidR="00917305">
        <w:rPr>
          <w:rFonts w:ascii="仿宋_GB2312" w:eastAsia="仿宋_GB2312" w:hint="eastAsia"/>
          <w:sz w:val="24"/>
        </w:rPr>
        <w:t>校级</w:t>
      </w:r>
      <w:r w:rsidR="00AE0EDE" w:rsidRPr="00AE0EDE">
        <w:rPr>
          <w:rFonts w:ascii="仿宋_GB2312" w:eastAsia="仿宋_GB2312" w:hint="eastAsia"/>
          <w:sz w:val="24"/>
        </w:rPr>
        <w:t>专项奖学金评选细则</w:t>
      </w:r>
      <w:r w:rsidR="00AE0EDE">
        <w:rPr>
          <w:rFonts w:ascii="仿宋_GB2312" w:eastAsia="仿宋_GB2312" w:hint="eastAsia"/>
          <w:sz w:val="24"/>
        </w:rPr>
        <w:t>》执行。</w:t>
      </w:r>
      <w:r w:rsidR="006829CF">
        <w:rPr>
          <w:rFonts w:ascii="仿宋_GB2312" w:eastAsia="仿宋_GB2312" w:hint="eastAsia"/>
          <w:sz w:val="24"/>
        </w:rPr>
        <w:t>当年</w:t>
      </w:r>
      <w:r w:rsidR="00AE0EDE">
        <w:rPr>
          <w:rFonts w:ascii="仿宋_GB2312" w:eastAsia="仿宋_GB2312" w:hint="eastAsia"/>
          <w:sz w:val="24"/>
        </w:rPr>
        <w:t>专项奖学金的评选在</w:t>
      </w:r>
      <w:r w:rsidR="00AE0EDE" w:rsidRPr="00AE0EDE">
        <w:rPr>
          <w:rFonts w:ascii="仿宋_GB2312" w:eastAsia="仿宋_GB2312" w:hint="eastAsia"/>
          <w:sz w:val="24"/>
        </w:rPr>
        <w:t>中山大学优秀本科生奖学金</w:t>
      </w:r>
      <w:r w:rsidR="000A6C09">
        <w:rPr>
          <w:rFonts w:ascii="仿宋_GB2312" w:eastAsia="仿宋_GB2312" w:hint="eastAsia"/>
          <w:sz w:val="24"/>
        </w:rPr>
        <w:t>、</w:t>
      </w:r>
      <w:r w:rsidR="00AE0EDE" w:rsidRPr="00AE0EDE">
        <w:rPr>
          <w:rFonts w:ascii="仿宋_GB2312" w:eastAsia="仿宋_GB2312" w:hint="eastAsia"/>
          <w:sz w:val="24"/>
        </w:rPr>
        <w:t>国家奖学金、国家励志奖学金、中山大学励志奖学金、捐赠奖学金</w:t>
      </w:r>
      <w:r w:rsidR="00AE0EDE">
        <w:rPr>
          <w:rFonts w:ascii="仿宋_GB2312" w:eastAsia="仿宋_GB2312" w:hint="eastAsia"/>
          <w:sz w:val="24"/>
        </w:rPr>
        <w:t>评选结束后进行。</w:t>
      </w:r>
    </w:p>
    <w:p w:rsidR="00AD5D45" w:rsidRPr="00F37E3D" w:rsidRDefault="00722EF9" w:rsidP="00AD5D45">
      <w:pPr>
        <w:spacing w:afterLines="50" w:after="156" w:line="360" w:lineRule="auto"/>
        <w:ind w:firstLineChars="200" w:firstLine="482"/>
        <w:rPr>
          <w:rFonts w:ascii="仿宋_GB2312" w:eastAsia="仿宋_GB2312"/>
          <w:sz w:val="24"/>
        </w:rPr>
      </w:pPr>
      <w:r>
        <w:rPr>
          <w:rFonts w:ascii="仿宋_GB2312" w:eastAsia="仿宋_GB2312" w:hint="eastAsia"/>
          <w:b/>
          <w:sz w:val="24"/>
        </w:rPr>
        <w:t>第十六</w:t>
      </w:r>
      <w:r w:rsidR="00AD5D45">
        <w:rPr>
          <w:rFonts w:ascii="仿宋_GB2312" w:eastAsia="仿宋_GB2312" w:hint="eastAsia"/>
          <w:b/>
          <w:sz w:val="24"/>
        </w:rPr>
        <w:t xml:space="preserve">条  </w:t>
      </w:r>
      <w:r w:rsidR="00AD5D45" w:rsidRPr="00F37E3D">
        <w:rPr>
          <w:rFonts w:ascii="仿宋_GB2312" w:eastAsia="仿宋_GB2312" w:hint="eastAsia"/>
          <w:sz w:val="24"/>
        </w:rPr>
        <w:t>“中山大学</w:t>
      </w:r>
      <w:r w:rsidR="00AD5D45">
        <w:rPr>
          <w:rFonts w:ascii="仿宋_GB2312" w:eastAsia="仿宋_GB2312" w:hint="eastAsia"/>
          <w:sz w:val="24"/>
        </w:rPr>
        <w:t>英才</w:t>
      </w:r>
      <w:r w:rsidR="00AD5D45" w:rsidRPr="00F37E3D">
        <w:rPr>
          <w:rFonts w:ascii="仿宋_GB2312" w:eastAsia="仿宋_GB2312" w:hint="eastAsia"/>
          <w:sz w:val="24"/>
        </w:rPr>
        <w:t>奖学金”在旅游学院本科生中的评选程序如下：</w:t>
      </w:r>
    </w:p>
    <w:tbl>
      <w:tblPr>
        <w:tblStyle w:val="a8"/>
        <w:tblW w:w="0" w:type="auto"/>
        <w:tblBorders>
          <w:left w:val="none" w:sz="0" w:space="0" w:color="auto"/>
          <w:right w:val="none" w:sz="0" w:space="0" w:color="auto"/>
        </w:tblBorders>
        <w:tblLook w:val="04A0" w:firstRow="1" w:lastRow="0" w:firstColumn="1" w:lastColumn="0" w:noHBand="0" w:noVBand="1"/>
      </w:tblPr>
      <w:tblGrid>
        <w:gridCol w:w="641"/>
        <w:gridCol w:w="667"/>
        <w:gridCol w:w="1097"/>
        <w:gridCol w:w="5891"/>
      </w:tblGrid>
      <w:tr w:rsidR="00056353" w:rsidRPr="001322A4" w:rsidTr="005B2869">
        <w:trPr>
          <w:trHeight w:val="567"/>
        </w:trPr>
        <w:tc>
          <w:tcPr>
            <w:tcW w:w="641" w:type="dxa"/>
            <w:vAlign w:val="center"/>
          </w:tcPr>
          <w:p w:rsidR="00056353" w:rsidRPr="001322A4" w:rsidRDefault="00056353" w:rsidP="005B2869">
            <w:pPr>
              <w:jc w:val="center"/>
              <w:rPr>
                <w:rFonts w:ascii="仿宋" w:eastAsia="仿宋" w:hAnsi="仿宋"/>
                <w:b/>
              </w:rPr>
            </w:pPr>
            <w:r w:rsidRPr="001322A4">
              <w:rPr>
                <w:rFonts w:ascii="仿宋" w:eastAsia="仿宋" w:hAnsi="仿宋" w:hint="eastAsia"/>
                <w:b/>
              </w:rPr>
              <w:t>步骤</w:t>
            </w:r>
          </w:p>
        </w:tc>
        <w:tc>
          <w:tcPr>
            <w:tcW w:w="667" w:type="dxa"/>
            <w:vAlign w:val="center"/>
          </w:tcPr>
          <w:p w:rsidR="00056353" w:rsidRPr="001322A4" w:rsidRDefault="00056353" w:rsidP="005B2869">
            <w:pPr>
              <w:jc w:val="center"/>
              <w:rPr>
                <w:rFonts w:ascii="仿宋" w:eastAsia="仿宋" w:hAnsi="仿宋"/>
                <w:b/>
              </w:rPr>
            </w:pPr>
            <w:r w:rsidRPr="001322A4">
              <w:rPr>
                <w:rFonts w:ascii="仿宋" w:eastAsia="仿宋" w:hAnsi="仿宋"/>
                <w:b/>
              </w:rPr>
              <w:t>程序</w:t>
            </w:r>
          </w:p>
        </w:tc>
        <w:tc>
          <w:tcPr>
            <w:tcW w:w="6988" w:type="dxa"/>
            <w:gridSpan w:val="2"/>
            <w:vAlign w:val="center"/>
          </w:tcPr>
          <w:p w:rsidR="00056353" w:rsidRPr="001322A4" w:rsidRDefault="00056353" w:rsidP="005B2869">
            <w:pPr>
              <w:jc w:val="center"/>
              <w:rPr>
                <w:rFonts w:ascii="仿宋" w:eastAsia="仿宋" w:hAnsi="仿宋"/>
                <w:b/>
              </w:rPr>
            </w:pPr>
            <w:r w:rsidRPr="001322A4">
              <w:rPr>
                <w:rFonts w:ascii="仿宋" w:eastAsia="仿宋" w:hAnsi="仿宋"/>
                <w:b/>
              </w:rPr>
              <w:t>详细</w:t>
            </w:r>
          </w:p>
        </w:tc>
      </w:tr>
      <w:tr w:rsidR="00056353" w:rsidRPr="001322A4" w:rsidTr="005B2869">
        <w:trPr>
          <w:trHeight w:val="567"/>
        </w:trPr>
        <w:tc>
          <w:tcPr>
            <w:tcW w:w="641" w:type="dxa"/>
            <w:vAlign w:val="center"/>
          </w:tcPr>
          <w:p w:rsidR="00056353" w:rsidRPr="001322A4" w:rsidRDefault="00056353" w:rsidP="005B2869">
            <w:pPr>
              <w:jc w:val="center"/>
              <w:rPr>
                <w:rFonts w:ascii="仿宋" w:eastAsia="仿宋" w:hAnsi="仿宋"/>
              </w:rPr>
            </w:pPr>
            <w:r>
              <w:rPr>
                <w:rFonts w:ascii="仿宋" w:eastAsia="仿宋" w:hAnsi="仿宋"/>
              </w:rPr>
              <w:lastRenderedPageBreak/>
              <w:t>1</w:t>
            </w:r>
          </w:p>
        </w:tc>
        <w:tc>
          <w:tcPr>
            <w:tcW w:w="667" w:type="dxa"/>
            <w:vAlign w:val="center"/>
          </w:tcPr>
          <w:p w:rsidR="00056353" w:rsidRPr="001322A4" w:rsidRDefault="00056353" w:rsidP="005B2869">
            <w:pPr>
              <w:jc w:val="center"/>
              <w:rPr>
                <w:rFonts w:ascii="仿宋" w:eastAsia="仿宋" w:hAnsi="仿宋"/>
              </w:rPr>
            </w:pPr>
            <w:r w:rsidRPr="001322A4">
              <w:rPr>
                <w:rFonts w:ascii="仿宋" w:eastAsia="仿宋" w:hAnsi="仿宋" w:hint="eastAsia"/>
              </w:rPr>
              <w:t>评选</w:t>
            </w:r>
          </w:p>
        </w:tc>
        <w:tc>
          <w:tcPr>
            <w:tcW w:w="1097" w:type="dxa"/>
            <w:vAlign w:val="center"/>
          </w:tcPr>
          <w:p w:rsidR="00056353" w:rsidRPr="001322A4" w:rsidRDefault="00056353" w:rsidP="005B2869">
            <w:pPr>
              <w:rPr>
                <w:rFonts w:ascii="仿宋" w:eastAsia="仿宋" w:hAnsi="仿宋"/>
              </w:rPr>
            </w:pPr>
            <w:r>
              <w:rPr>
                <w:rFonts w:ascii="仿宋" w:eastAsia="仿宋" w:hAnsi="仿宋" w:hint="eastAsia"/>
              </w:rPr>
              <w:t>评选要求</w:t>
            </w:r>
            <w:r w:rsidRPr="001322A4">
              <w:rPr>
                <w:rFonts w:ascii="仿宋" w:eastAsia="仿宋" w:hAnsi="仿宋"/>
              </w:rPr>
              <w:t>名额分配</w:t>
            </w:r>
          </w:p>
        </w:tc>
        <w:tc>
          <w:tcPr>
            <w:tcW w:w="5891" w:type="dxa"/>
          </w:tcPr>
          <w:p w:rsidR="00056353" w:rsidRPr="00056353" w:rsidRDefault="00056353" w:rsidP="005B2869">
            <w:pPr>
              <w:rPr>
                <w:rFonts w:ascii="仿宋" w:eastAsia="仿宋" w:hAnsi="仿宋"/>
              </w:rPr>
            </w:pPr>
            <w:r>
              <w:rPr>
                <w:rFonts w:ascii="仿宋" w:eastAsia="仿宋" w:hAnsi="仿宋" w:hint="eastAsia"/>
              </w:rPr>
              <w:t>（1）校</w:t>
            </w:r>
            <w:r w:rsidRPr="00056353">
              <w:rPr>
                <w:rFonts w:ascii="仿宋" w:eastAsia="仿宋" w:hAnsi="仿宋" w:hint="eastAsia"/>
              </w:rPr>
              <w:t>级捐赠奖学金差额评选落选，且错过其他捐赠奖学金（包括院系级捐赠奖学金）的评选；</w:t>
            </w:r>
          </w:p>
          <w:p w:rsidR="00056353" w:rsidRDefault="00056353" w:rsidP="005B2869">
            <w:pPr>
              <w:rPr>
                <w:rFonts w:ascii="仿宋" w:eastAsia="仿宋" w:hAnsi="仿宋"/>
              </w:rPr>
            </w:pPr>
            <w:r>
              <w:rPr>
                <w:rFonts w:ascii="仿宋" w:eastAsia="仿宋" w:hAnsi="仿宋" w:hint="eastAsia"/>
              </w:rPr>
              <w:t>（2</w:t>
            </w:r>
            <w:r w:rsidRPr="00056353">
              <w:rPr>
                <w:rFonts w:ascii="仿宋" w:eastAsia="仿宋" w:hAnsi="仿宋" w:hint="eastAsia"/>
              </w:rPr>
              <w:t>）因捐赠方原因使捐赠合同无法履行，导致原推荐的学生不能获得捐赠奖学金的。</w:t>
            </w:r>
          </w:p>
          <w:p w:rsidR="00056353" w:rsidRPr="00056353" w:rsidRDefault="00056353" w:rsidP="005B2869">
            <w:pPr>
              <w:rPr>
                <w:rFonts w:ascii="仿宋" w:eastAsia="仿宋" w:hAnsi="仿宋"/>
              </w:rPr>
            </w:pPr>
            <w:r>
              <w:rPr>
                <w:rFonts w:ascii="仿宋" w:eastAsia="仿宋" w:hAnsi="仿宋" w:hint="eastAsia"/>
              </w:rPr>
              <w:t>名额不限，凡是符合</w:t>
            </w:r>
            <w:r w:rsidR="00E92466">
              <w:rPr>
                <w:rFonts w:ascii="仿宋" w:eastAsia="仿宋" w:hAnsi="仿宋" w:hint="eastAsia"/>
              </w:rPr>
              <w:t>以上</w:t>
            </w:r>
            <w:r>
              <w:rPr>
                <w:rFonts w:ascii="仿宋" w:eastAsia="仿宋" w:hAnsi="仿宋" w:hint="eastAsia"/>
              </w:rPr>
              <w:t>条件者即可申请。</w:t>
            </w:r>
          </w:p>
        </w:tc>
      </w:tr>
      <w:tr w:rsidR="00056353" w:rsidRPr="001322A4" w:rsidTr="005B2869">
        <w:trPr>
          <w:trHeight w:val="567"/>
        </w:trPr>
        <w:tc>
          <w:tcPr>
            <w:tcW w:w="641" w:type="dxa"/>
            <w:vAlign w:val="center"/>
          </w:tcPr>
          <w:p w:rsidR="00056353" w:rsidRPr="001322A4" w:rsidRDefault="00056353" w:rsidP="005B2869">
            <w:pPr>
              <w:jc w:val="center"/>
              <w:rPr>
                <w:rFonts w:ascii="仿宋" w:eastAsia="仿宋" w:hAnsi="仿宋"/>
              </w:rPr>
            </w:pPr>
            <w:r>
              <w:rPr>
                <w:rFonts w:ascii="仿宋" w:eastAsia="仿宋" w:hAnsi="仿宋" w:hint="eastAsia"/>
              </w:rPr>
              <w:t>2</w:t>
            </w:r>
          </w:p>
        </w:tc>
        <w:tc>
          <w:tcPr>
            <w:tcW w:w="667" w:type="dxa"/>
            <w:vAlign w:val="center"/>
          </w:tcPr>
          <w:p w:rsidR="00056353" w:rsidRPr="001322A4" w:rsidRDefault="00056353" w:rsidP="005B2869">
            <w:pPr>
              <w:jc w:val="center"/>
              <w:rPr>
                <w:rFonts w:ascii="仿宋" w:eastAsia="仿宋" w:hAnsi="仿宋"/>
              </w:rPr>
            </w:pPr>
            <w:r w:rsidRPr="001322A4">
              <w:rPr>
                <w:rFonts w:ascii="仿宋" w:eastAsia="仿宋" w:hAnsi="仿宋"/>
              </w:rPr>
              <w:t>公示</w:t>
            </w:r>
          </w:p>
        </w:tc>
        <w:tc>
          <w:tcPr>
            <w:tcW w:w="6988" w:type="dxa"/>
            <w:gridSpan w:val="2"/>
            <w:vAlign w:val="center"/>
          </w:tcPr>
          <w:p w:rsidR="00056353" w:rsidRPr="001322A4" w:rsidRDefault="00056353" w:rsidP="0055323F">
            <w:pPr>
              <w:rPr>
                <w:rFonts w:ascii="仿宋" w:eastAsia="仿宋" w:hAnsi="仿宋"/>
              </w:rPr>
            </w:pPr>
            <w:r>
              <w:rPr>
                <w:rFonts w:ascii="仿宋" w:eastAsia="仿宋" w:hAnsi="仿宋" w:hint="eastAsia"/>
              </w:rPr>
              <w:t>中山大学英才</w:t>
            </w:r>
            <w:r w:rsidRPr="001322A4">
              <w:rPr>
                <w:rFonts w:ascii="仿宋" w:eastAsia="仿宋" w:hAnsi="仿宋" w:hint="eastAsia"/>
              </w:rPr>
              <w:t>奖学金获奖结果在</w:t>
            </w:r>
            <w:proofErr w:type="gramStart"/>
            <w:r>
              <w:rPr>
                <w:rFonts w:ascii="仿宋" w:eastAsia="仿宋" w:hAnsi="仿宋" w:hint="eastAsia"/>
              </w:rPr>
              <w:t>学院官网</w:t>
            </w:r>
            <w:r w:rsidRPr="00B2138C">
              <w:rPr>
                <w:rFonts w:ascii="仿宋" w:eastAsia="仿宋" w:hAnsi="仿宋" w:hint="eastAsia"/>
              </w:rPr>
              <w:t>进行</w:t>
            </w:r>
            <w:proofErr w:type="gramEnd"/>
            <w:r w:rsidRPr="001322A4">
              <w:rPr>
                <w:rFonts w:ascii="仿宋" w:eastAsia="仿宋" w:hAnsi="仿宋" w:hint="eastAsia"/>
              </w:rPr>
              <w:t>公示，有异议者可在公示期内提出异议，公示期结束后不</w:t>
            </w:r>
            <w:r w:rsidR="004C2694">
              <w:rPr>
                <w:rFonts w:ascii="仿宋" w:eastAsia="仿宋" w:hAnsi="仿宋" w:hint="eastAsia"/>
              </w:rPr>
              <w:t>作</w:t>
            </w:r>
            <w:r w:rsidRPr="001322A4">
              <w:rPr>
                <w:rFonts w:ascii="仿宋" w:eastAsia="仿宋" w:hAnsi="仿宋" w:hint="eastAsia"/>
              </w:rPr>
              <w:t>更改并上报</w:t>
            </w:r>
            <w:r w:rsidR="008C1BD0">
              <w:rPr>
                <w:rFonts w:ascii="仿宋" w:eastAsia="仿宋" w:hAnsi="仿宋" w:hint="eastAsia"/>
              </w:rPr>
              <w:t>学工部</w:t>
            </w:r>
            <w:r w:rsidRPr="001322A4">
              <w:rPr>
                <w:rFonts w:ascii="仿宋" w:eastAsia="仿宋" w:hAnsi="仿宋" w:hint="eastAsia"/>
              </w:rPr>
              <w:t>。</w:t>
            </w:r>
            <w:r w:rsidR="008C1BD0">
              <w:rPr>
                <w:rFonts w:ascii="仿宋" w:eastAsia="仿宋" w:hAnsi="仿宋" w:hint="eastAsia"/>
              </w:rPr>
              <w:t>学工部</w:t>
            </w:r>
            <w:r w:rsidRPr="00B2138C">
              <w:rPr>
                <w:rFonts w:ascii="仿宋" w:eastAsia="仿宋" w:hAnsi="仿宋" w:hint="eastAsia"/>
              </w:rPr>
              <w:t>初审并公示，公示后报学校学生资助基金管理委员会评审</w:t>
            </w:r>
            <w:r w:rsidR="0055323F">
              <w:rPr>
                <w:rFonts w:ascii="仿宋" w:eastAsia="仿宋" w:hAnsi="仿宋" w:hint="eastAsia"/>
              </w:rPr>
              <w:t>。</w:t>
            </w:r>
          </w:p>
        </w:tc>
      </w:tr>
      <w:tr w:rsidR="00056353" w:rsidRPr="001322A4" w:rsidTr="005B2869">
        <w:trPr>
          <w:trHeight w:val="567"/>
        </w:trPr>
        <w:tc>
          <w:tcPr>
            <w:tcW w:w="641" w:type="dxa"/>
            <w:vAlign w:val="center"/>
          </w:tcPr>
          <w:p w:rsidR="00056353" w:rsidRPr="001322A4" w:rsidRDefault="00056353" w:rsidP="005B2869">
            <w:pPr>
              <w:jc w:val="center"/>
              <w:rPr>
                <w:rFonts w:ascii="仿宋" w:eastAsia="仿宋" w:hAnsi="仿宋" w:cs="Arial"/>
                <w:color w:val="000000"/>
                <w:szCs w:val="21"/>
              </w:rPr>
            </w:pPr>
            <w:r>
              <w:rPr>
                <w:rFonts w:ascii="仿宋" w:eastAsia="仿宋" w:hAnsi="仿宋" w:cs="Arial"/>
                <w:color w:val="000000"/>
                <w:szCs w:val="21"/>
              </w:rPr>
              <w:t>3</w:t>
            </w:r>
          </w:p>
        </w:tc>
        <w:tc>
          <w:tcPr>
            <w:tcW w:w="667" w:type="dxa"/>
            <w:vAlign w:val="center"/>
          </w:tcPr>
          <w:p w:rsidR="00056353" w:rsidRPr="001322A4" w:rsidRDefault="00056353" w:rsidP="005B2869">
            <w:pPr>
              <w:jc w:val="center"/>
              <w:rPr>
                <w:rFonts w:ascii="仿宋" w:eastAsia="仿宋" w:hAnsi="仿宋"/>
              </w:rPr>
            </w:pPr>
            <w:proofErr w:type="gramStart"/>
            <w:r w:rsidRPr="001322A4">
              <w:rPr>
                <w:rFonts w:ascii="仿宋" w:eastAsia="仿宋" w:hAnsi="仿宋" w:cs="Arial"/>
                <w:color w:val="000000"/>
                <w:szCs w:val="21"/>
              </w:rPr>
              <w:t>网申</w:t>
            </w:r>
            <w:proofErr w:type="gramEnd"/>
          </w:p>
        </w:tc>
        <w:tc>
          <w:tcPr>
            <w:tcW w:w="6988" w:type="dxa"/>
            <w:gridSpan w:val="2"/>
          </w:tcPr>
          <w:p w:rsidR="00056353" w:rsidRPr="001322A4" w:rsidRDefault="00056353" w:rsidP="005B2869">
            <w:pPr>
              <w:rPr>
                <w:rFonts w:ascii="仿宋" w:eastAsia="仿宋" w:hAnsi="仿宋" w:cs="Arial"/>
                <w:color w:val="000000"/>
                <w:szCs w:val="21"/>
              </w:rPr>
            </w:pPr>
            <w:r>
              <w:rPr>
                <w:rFonts w:ascii="仿宋" w:eastAsia="仿宋" w:hAnsi="仿宋" w:cs="Arial" w:hint="eastAsia"/>
                <w:color w:val="000000"/>
                <w:szCs w:val="21"/>
              </w:rPr>
              <w:t>被公示</w:t>
            </w:r>
            <w:r w:rsidRPr="00A238BD">
              <w:rPr>
                <w:rFonts w:ascii="仿宋" w:eastAsia="仿宋" w:hAnsi="仿宋" w:cs="Arial"/>
                <w:color w:val="000000"/>
                <w:szCs w:val="21"/>
              </w:rPr>
              <w:t>的</w:t>
            </w:r>
            <w:r>
              <w:rPr>
                <w:rFonts w:ascii="仿宋" w:eastAsia="仿宋" w:hAnsi="仿宋" w:cs="Arial" w:hint="eastAsia"/>
                <w:color w:val="000000"/>
                <w:szCs w:val="21"/>
              </w:rPr>
              <w:t>获奖者</w:t>
            </w:r>
            <w:r w:rsidRPr="00A238BD">
              <w:rPr>
                <w:rFonts w:ascii="仿宋" w:eastAsia="仿宋" w:hAnsi="仿宋" w:cs="Arial"/>
                <w:color w:val="000000"/>
                <w:szCs w:val="21"/>
              </w:rPr>
              <w:t>需</w:t>
            </w:r>
            <w:r>
              <w:rPr>
                <w:rFonts w:ascii="仿宋" w:eastAsia="仿宋" w:hAnsi="仿宋" w:cs="Arial" w:hint="eastAsia"/>
                <w:color w:val="000000"/>
                <w:szCs w:val="21"/>
              </w:rPr>
              <w:t>在指定的时间内登录</w:t>
            </w:r>
            <w:r w:rsidRPr="00BD0760">
              <w:rPr>
                <w:rFonts w:ascii="仿宋" w:eastAsia="仿宋" w:hAnsi="仿宋" w:cs="Arial" w:hint="eastAsia"/>
                <w:color w:val="000000"/>
                <w:szCs w:val="21"/>
              </w:rPr>
              <w:t>学生工作管理系统-奖</w:t>
            </w:r>
            <w:r>
              <w:rPr>
                <w:rFonts w:ascii="仿宋" w:eastAsia="仿宋" w:hAnsi="仿宋" w:cs="Arial" w:hint="eastAsia"/>
                <w:color w:val="000000"/>
                <w:szCs w:val="21"/>
              </w:rPr>
              <w:t>学金模块上提交相应奖学金项目申报材料，学院（系）在学工系统复核</w:t>
            </w:r>
            <w:r w:rsidR="0055323F">
              <w:rPr>
                <w:rFonts w:ascii="仿宋" w:eastAsia="仿宋" w:hAnsi="仿宋" w:cs="Arial" w:hint="eastAsia"/>
                <w:color w:val="000000"/>
                <w:szCs w:val="21"/>
              </w:rPr>
              <w:t>。</w:t>
            </w:r>
          </w:p>
        </w:tc>
      </w:tr>
      <w:tr w:rsidR="00056353" w:rsidRPr="001322A4" w:rsidTr="005B2869">
        <w:trPr>
          <w:trHeight w:val="567"/>
        </w:trPr>
        <w:tc>
          <w:tcPr>
            <w:tcW w:w="641" w:type="dxa"/>
            <w:vAlign w:val="center"/>
          </w:tcPr>
          <w:p w:rsidR="00056353" w:rsidRPr="001322A4" w:rsidRDefault="00056353" w:rsidP="005B2869">
            <w:pPr>
              <w:jc w:val="center"/>
              <w:rPr>
                <w:rFonts w:ascii="仿宋" w:eastAsia="仿宋" w:hAnsi="仿宋"/>
              </w:rPr>
            </w:pPr>
            <w:r>
              <w:rPr>
                <w:rFonts w:ascii="仿宋" w:eastAsia="仿宋" w:hAnsi="仿宋"/>
              </w:rPr>
              <w:t>4</w:t>
            </w:r>
          </w:p>
        </w:tc>
        <w:tc>
          <w:tcPr>
            <w:tcW w:w="667" w:type="dxa"/>
            <w:vAlign w:val="center"/>
          </w:tcPr>
          <w:p w:rsidR="00056353" w:rsidRPr="001322A4" w:rsidRDefault="00056353" w:rsidP="005B2869">
            <w:pPr>
              <w:jc w:val="center"/>
              <w:rPr>
                <w:rFonts w:ascii="仿宋" w:eastAsia="仿宋" w:hAnsi="仿宋"/>
              </w:rPr>
            </w:pPr>
            <w:r w:rsidRPr="001322A4">
              <w:rPr>
                <w:rFonts w:ascii="仿宋" w:eastAsia="仿宋" w:hAnsi="仿宋"/>
              </w:rPr>
              <w:t>结果</w:t>
            </w:r>
          </w:p>
        </w:tc>
        <w:tc>
          <w:tcPr>
            <w:tcW w:w="6988" w:type="dxa"/>
            <w:gridSpan w:val="2"/>
            <w:vAlign w:val="center"/>
          </w:tcPr>
          <w:p w:rsidR="00056353" w:rsidRPr="001322A4" w:rsidRDefault="00056353" w:rsidP="005B2869">
            <w:pPr>
              <w:rPr>
                <w:rFonts w:ascii="仿宋" w:eastAsia="仿宋" w:hAnsi="仿宋"/>
              </w:rPr>
            </w:pPr>
            <w:r>
              <w:rPr>
                <w:rFonts w:ascii="仿宋" w:eastAsia="仿宋" w:hAnsi="仿宋" w:hint="eastAsia"/>
              </w:rPr>
              <w:t>学工部审核并公示</w:t>
            </w:r>
            <w:r w:rsidR="0055323F">
              <w:rPr>
                <w:rFonts w:ascii="仿宋" w:eastAsia="仿宋" w:hAnsi="仿宋" w:hint="eastAsia"/>
              </w:rPr>
              <w:t>。</w:t>
            </w:r>
          </w:p>
        </w:tc>
      </w:tr>
    </w:tbl>
    <w:p w:rsidR="000C6FD2" w:rsidRPr="00F37E3D" w:rsidRDefault="000C6FD2" w:rsidP="000C6FD2">
      <w:pPr>
        <w:spacing w:afterLines="50" w:after="156" w:line="360" w:lineRule="auto"/>
        <w:ind w:firstLineChars="200" w:firstLine="482"/>
        <w:rPr>
          <w:rFonts w:ascii="仿宋_GB2312" w:eastAsia="仿宋_GB2312"/>
          <w:sz w:val="24"/>
        </w:rPr>
      </w:pPr>
      <w:r>
        <w:rPr>
          <w:rFonts w:ascii="仿宋_GB2312" w:eastAsia="仿宋_GB2312" w:hint="eastAsia"/>
          <w:b/>
          <w:sz w:val="24"/>
        </w:rPr>
        <w:t xml:space="preserve">第十七条  </w:t>
      </w:r>
      <w:r w:rsidRPr="000C6FD2">
        <w:rPr>
          <w:rFonts w:ascii="仿宋_GB2312" w:eastAsia="仿宋_GB2312" w:hint="eastAsia"/>
          <w:sz w:val="24"/>
        </w:rPr>
        <w:t>教育部台湾、港澳及华侨学生奖学金和中山大学台湾、港澳及华侨学生奖学金</w:t>
      </w:r>
      <w:r w:rsidRPr="00F37E3D">
        <w:rPr>
          <w:rFonts w:ascii="仿宋_GB2312" w:eastAsia="仿宋_GB2312" w:hint="eastAsia"/>
          <w:sz w:val="24"/>
        </w:rPr>
        <w:t>在旅游学院本科生中的评选程序如下：</w:t>
      </w:r>
    </w:p>
    <w:tbl>
      <w:tblPr>
        <w:tblStyle w:val="a8"/>
        <w:tblW w:w="0" w:type="auto"/>
        <w:tblBorders>
          <w:left w:val="none" w:sz="0" w:space="0" w:color="auto"/>
          <w:right w:val="none" w:sz="0" w:space="0" w:color="auto"/>
        </w:tblBorders>
        <w:tblLook w:val="04A0" w:firstRow="1" w:lastRow="0" w:firstColumn="1" w:lastColumn="0" w:noHBand="0" w:noVBand="1"/>
      </w:tblPr>
      <w:tblGrid>
        <w:gridCol w:w="641"/>
        <w:gridCol w:w="667"/>
        <w:gridCol w:w="1097"/>
        <w:gridCol w:w="5891"/>
      </w:tblGrid>
      <w:tr w:rsidR="005677FE" w:rsidRPr="001322A4" w:rsidTr="005B2869">
        <w:trPr>
          <w:trHeight w:val="567"/>
        </w:trPr>
        <w:tc>
          <w:tcPr>
            <w:tcW w:w="641" w:type="dxa"/>
            <w:vAlign w:val="center"/>
          </w:tcPr>
          <w:p w:rsidR="005677FE" w:rsidRPr="001322A4" w:rsidRDefault="005677FE" w:rsidP="005B2869">
            <w:pPr>
              <w:jc w:val="center"/>
              <w:rPr>
                <w:rFonts w:ascii="仿宋" w:eastAsia="仿宋" w:hAnsi="仿宋"/>
                <w:b/>
              </w:rPr>
            </w:pPr>
            <w:r w:rsidRPr="001322A4">
              <w:rPr>
                <w:rFonts w:ascii="仿宋" w:eastAsia="仿宋" w:hAnsi="仿宋" w:hint="eastAsia"/>
                <w:b/>
              </w:rPr>
              <w:t>步骤</w:t>
            </w:r>
          </w:p>
        </w:tc>
        <w:tc>
          <w:tcPr>
            <w:tcW w:w="667" w:type="dxa"/>
            <w:vAlign w:val="center"/>
          </w:tcPr>
          <w:p w:rsidR="005677FE" w:rsidRPr="001322A4" w:rsidRDefault="005677FE" w:rsidP="005B2869">
            <w:pPr>
              <w:jc w:val="center"/>
              <w:rPr>
                <w:rFonts w:ascii="仿宋" w:eastAsia="仿宋" w:hAnsi="仿宋"/>
                <w:b/>
              </w:rPr>
            </w:pPr>
            <w:r w:rsidRPr="001322A4">
              <w:rPr>
                <w:rFonts w:ascii="仿宋" w:eastAsia="仿宋" w:hAnsi="仿宋"/>
                <w:b/>
              </w:rPr>
              <w:t>程序</w:t>
            </w:r>
          </w:p>
        </w:tc>
        <w:tc>
          <w:tcPr>
            <w:tcW w:w="6988" w:type="dxa"/>
            <w:gridSpan w:val="2"/>
            <w:vAlign w:val="center"/>
          </w:tcPr>
          <w:p w:rsidR="005677FE" w:rsidRPr="001322A4" w:rsidRDefault="005677FE" w:rsidP="005B2869">
            <w:pPr>
              <w:jc w:val="center"/>
              <w:rPr>
                <w:rFonts w:ascii="仿宋" w:eastAsia="仿宋" w:hAnsi="仿宋"/>
                <w:b/>
              </w:rPr>
            </w:pPr>
            <w:r w:rsidRPr="001322A4">
              <w:rPr>
                <w:rFonts w:ascii="仿宋" w:eastAsia="仿宋" w:hAnsi="仿宋"/>
                <w:b/>
              </w:rPr>
              <w:t>详细</w:t>
            </w:r>
          </w:p>
        </w:tc>
      </w:tr>
      <w:tr w:rsidR="005677FE" w:rsidRPr="001322A4" w:rsidTr="005B2869">
        <w:trPr>
          <w:trHeight w:val="567"/>
        </w:trPr>
        <w:tc>
          <w:tcPr>
            <w:tcW w:w="641" w:type="dxa"/>
            <w:vAlign w:val="center"/>
          </w:tcPr>
          <w:p w:rsidR="005677FE" w:rsidRPr="001322A4" w:rsidRDefault="005677FE" w:rsidP="005B2869">
            <w:pPr>
              <w:jc w:val="center"/>
              <w:rPr>
                <w:rFonts w:ascii="仿宋" w:eastAsia="仿宋" w:hAnsi="仿宋"/>
              </w:rPr>
            </w:pPr>
            <w:r>
              <w:rPr>
                <w:rFonts w:ascii="仿宋" w:eastAsia="仿宋" w:hAnsi="仿宋"/>
              </w:rPr>
              <w:t>1</w:t>
            </w:r>
          </w:p>
        </w:tc>
        <w:tc>
          <w:tcPr>
            <w:tcW w:w="667" w:type="dxa"/>
            <w:vAlign w:val="center"/>
          </w:tcPr>
          <w:p w:rsidR="005677FE" w:rsidRPr="001322A4" w:rsidRDefault="005677FE" w:rsidP="005B2869">
            <w:pPr>
              <w:jc w:val="center"/>
              <w:rPr>
                <w:rFonts w:ascii="仿宋" w:eastAsia="仿宋" w:hAnsi="仿宋"/>
              </w:rPr>
            </w:pPr>
            <w:r w:rsidRPr="001322A4">
              <w:rPr>
                <w:rFonts w:ascii="仿宋" w:eastAsia="仿宋" w:hAnsi="仿宋" w:hint="eastAsia"/>
              </w:rPr>
              <w:t>评选</w:t>
            </w:r>
          </w:p>
        </w:tc>
        <w:tc>
          <w:tcPr>
            <w:tcW w:w="1097" w:type="dxa"/>
            <w:vAlign w:val="center"/>
          </w:tcPr>
          <w:p w:rsidR="005677FE" w:rsidRPr="001322A4" w:rsidRDefault="005677FE" w:rsidP="005B2869">
            <w:pPr>
              <w:rPr>
                <w:rFonts w:ascii="仿宋" w:eastAsia="仿宋" w:hAnsi="仿宋"/>
              </w:rPr>
            </w:pPr>
            <w:r>
              <w:rPr>
                <w:rFonts w:ascii="仿宋" w:eastAsia="仿宋" w:hAnsi="仿宋" w:hint="eastAsia"/>
              </w:rPr>
              <w:t>评选要求</w:t>
            </w:r>
            <w:r w:rsidRPr="001322A4">
              <w:rPr>
                <w:rFonts w:ascii="仿宋" w:eastAsia="仿宋" w:hAnsi="仿宋"/>
              </w:rPr>
              <w:t>名额分配</w:t>
            </w:r>
          </w:p>
        </w:tc>
        <w:tc>
          <w:tcPr>
            <w:tcW w:w="5891" w:type="dxa"/>
          </w:tcPr>
          <w:p w:rsidR="005677FE" w:rsidRPr="00056353" w:rsidRDefault="005677FE" w:rsidP="005677FE">
            <w:pPr>
              <w:rPr>
                <w:rFonts w:ascii="仿宋" w:eastAsia="仿宋" w:hAnsi="仿宋"/>
              </w:rPr>
            </w:pPr>
            <w:r w:rsidRPr="005677FE">
              <w:rPr>
                <w:rFonts w:ascii="仿宋" w:eastAsia="仿宋" w:hAnsi="仿宋" w:hint="eastAsia"/>
              </w:rPr>
              <w:t>教育部台湾、港澳及华侨学生奖学金名额以当年教育部文件为准，教育部台湾、港澳及华侨学生奖学金和中山大学台湾、港澳及华侨学生奖学金的获奖学生总人数不超过</w:t>
            </w:r>
            <w:r>
              <w:rPr>
                <w:rFonts w:ascii="仿宋" w:eastAsia="仿宋" w:hAnsi="仿宋" w:hint="eastAsia"/>
              </w:rPr>
              <w:t>全校此类学生总</w:t>
            </w:r>
            <w:r w:rsidRPr="005677FE">
              <w:rPr>
                <w:rFonts w:ascii="仿宋" w:eastAsia="仿宋" w:hAnsi="仿宋" w:hint="eastAsia"/>
              </w:rPr>
              <w:t>参</w:t>
            </w:r>
            <w:proofErr w:type="gramStart"/>
            <w:r w:rsidRPr="005677FE">
              <w:rPr>
                <w:rFonts w:ascii="仿宋" w:eastAsia="仿宋" w:hAnsi="仿宋" w:hint="eastAsia"/>
              </w:rPr>
              <w:t>评人数</w:t>
            </w:r>
            <w:proofErr w:type="gramEnd"/>
            <w:r w:rsidRPr="005677FE">
              <w:rPr>
                <w:rFonts w:ascii="仿宋" w:eastAsia="仿宋" w:hAnsi="仿宋" w:hint="eastAsia"/>
              </w:rPr>
              <w:t>的50%。教育部台湾、港澳及华侨学生奖学金根据参评学生综合测评成绩在参评单位的排名评定。</w:t>
            </w:r>
          </w:p>
        </w:tc>
      </w:tr>
      <w:tr w:rsidR="00984C97" w:rsidRPr="001322A4" w:rsidTr="005B2869">
        <w:trPr>
          <w:trHeight w:val="567"/>
        </w:trPr>
        <w:tc>
          <w:tcPr>
            <w:tcW w:w="641" w:type="dxa"/>
            <w:vAlign w:val="center"/>
          </w:tcPr>
          <w:p w:rsidR="00984C97" w:rsidRDefault="00984C97" w:rsidP="005B2869">
            <w:pPr>
              <w:jc w:val="center"/>
              <w:rPr>
                <w:rFonts w:ascii="仿宋" w:eastAsia="仿宋" w:hAnsi="仿宋"/>
              </w:rPr>
            </w:pPr>
            <w:r>
              <w:rPr>
                <w:rFonts w:ascii="仿宋" w:eastAsia="仿宋" w:hAnsi="仿宋" w:hint="eastAsia"/>
              </w:rPr>
              <w:t>2</w:t>
            </w:r>
          </w:p>
        </w:tc>
        <w:tc>
          <w:tcPr>
            <w:tcW w:w="667" w:type="dxa"/>
            <w:vAlign w:val="center"/>
          </w:tcPr>
          <w:p w:rsidR="00984C97" w:rsidRPr="001322A4" w:rsidRDefault="006A3168" w:rsidP="005B2869">
            <w:pPr>
              <w:jc w:val="center"/>
              <w:rPr>
                <w:rFonts w:ascii="仿宋" w:eastAsia="仿宋" w:hAnsi="仿宋"/>
              </w:rPr>
            </w:pPr>
            <w:r>
              <w:rPr>
                <w:rFonts w:ascii="仿宋" w:eastAsia="仿宋" w:hAnsi="仿宋" w:hint="eastAsia"/>
              </w:rPr>
              <w:t>院内</w:t>
            </w:r>
            <w:r w:rsidR="00984C97">
              <w:rPr>
                <w:rFonts w:ascii="仿宋" w:eastAsia="仿宋" w:hAnsi="仿宋" w:hint="eastAsia"/>
              </w:rPr>
              <w:t>推荐</w:t>
            </w:r>
          </w:p>
        </w:tc>
        <w:tc>
          <w:tcPr>
            <w:tcW w:w="6988" w:type="dxa"/>
            <w:gridSpan w:val="2"/>
            <w:vAlign w:val="center"/>
          </w:tcPr>
          <w:p w:rsidR="00984C97" w:rsidRDefault="00984C97" w:rsidP="006A3168">
            <w:pPr>
              <w:rPr>
                <w:rFonts w:ascii="仿宋" w:eastAsia="仿宋" w:hAnsi="仿宋"/>
              </w:rPr>
            </w:pPr>
            <w:r>
              <w:rPr>
                <w:rFonts w:ascii="仿宋" w:eastAsia="仿宋" w:hAnsi="仿宋" w:hint="eastAsia"/>
              </w:rPr>
              <w:t>学院根据学工部相关文件的要求，拟定推荐名单，并在</w:t>
            </w:r>
            <w:proofErr w:type="gramStart"/>
            <w:r>
              <w:rPr>
                <w:rFonts w:ascii="仿宋" w:eastAsia="仿宋" w:hAnsi="仿宋" w:hint="eastAsia"/>
              </w:rPr>
              <w:t>学院官网公示</w:t>
            </w:r>
            <w:proofErr w:type="gramEnd"/>
            <w:r>
              <w:rPr>
                <w:rFonts w:ascii="仿宋" w:eastAsia="仿宋" w:hAnsi="仿宋" w:hint="eastAsia"/>
              </w:rPr>
              <w:t>。</w:t>
            </w:r>
          </w:p>
        </w:tc>
      </w:tr>
      <w:tr w:rsidR="005677FE" w:rsidRPr="001322A4" w:rsidTr="005B2869">
        <w:trPr>
          <w:trHeight w:val="567"/>
        </w:trPr>
        <w:tc>
          <w:tcPr>
            <w:tcW w:w="641" w:type="dxa"/>
            <w:vAlign w:val="center"/>
          </w:tcPr>
          <w:p w:rsidR="005677FE" w:rsidRPr="001322A4" w:rsidRDefault="00984C97" w:rsidP="005B2869">
            <w:pPr>
              <w:jc w:val="center"/>
              <w:rPr>
                <w:rFonts w:ascii="仿宋" w:eastAsia="仿宋" w:hAnsi="仿宋"/>
              </w:rPr>
            </w:pPr>
            <w:r>
              <w:rPr>
                <w:rFonts w:ascii="仿宋" w:eastAsia="仿宋" w:hAnsi="仿宋"/>
              </w:rPr>
              <w:t>3</w:t>
            </w:r>
          </w:p>
        </w:tc>
        <w:tc>
          <w:tcPr>
            <w:tcW w:w="667" w:type="dxa"/>
            <w:vAlign w:val="center"/>
          </w:tcPr>
          <w:p w:rsidR="005677FE" w:rsidRPr="001322A4" w:rsidRDefault="005677FE" w:rsidP="005B2869">
            <w:pPr>
              <w:jc w:val="center"/>
              <w:rPr>
                <w:rFonts w:ascii="仿宋" w:eastAsia="仿宋" w:hAnsi="仿宋"/>
              </w:rPr>
            </w:pPr>
            <w:r w:rsidRPr="001322A4">
              <w:rPr>
                <w:rFonts w:ascii="仿宋" w:eastAsia="仿宋" w:hAnsi="仿宋"/>
              </w:rPr>
              <w:t>公示</w:t>
            </w:r>
          </w:p>
        </w:tc>
        <w:tc>
          <w:tcPr>
            <w:tcW w:w="6988" w:type="dxa"/>
            <w:gridSpan w:val="2"/>
            <w:vAlign w:val="center"/>
          </w:tcPr>
          <w:p w:rsidR="005677FE" w:rsidRPr="001322A4" w:rsidRDefault="006A3168" w:rsidP="006A3168">
            <w:pPr>
              <w:rPr>
                <w:rFonts w:ascii="仿宋" w:eastAsia="仿宋" w:hAnsi="仿宋"/>
              </w:rPr>
            </w:pPr>
            <w:r>
              <w:rPr>
                <w:rFonts w:ascii="仿宋" w:eastAsia="仿宋" w:hAnsi="仿宋" w:hint="eastAsia"/>
              </w:rPr>
              <w:t>院内推荐</w:t>
            </w:r>
            <w:r w:rsidR="00516DCF">
              <w:rPr>
                <w:rFonts w:ascii="仿宋" w:eastAsia="仿宋" w:hAnsi="仿宋" w:hint="eastAsia"/>
              </w:rPr>
              <w:t>结果</w:t>
            </w:r>
            <w:r w:rsidR="005677FE" w:rsidRPr="001322A4">
              <w:rPr>
                <w:rFonts w:ascii="仿宋" w:eastAsia="仿宋" w:hAnsi="仿宋" w:hint="eastAsia"/>
              </w:rPr>
              <w:t>在</w:t>
            </w:r>
            <w:proofErr w:type="gramStart"/>
            <w:r w:rsidR="005677FE">
              <w:rPr>
                <w:rFonts w:ascii="仿宋" w:eastAsia="仿宋" w:hAnsi="仿宋" w:hint="eastAsia"/>
              </w:rPr>
              <w:t>学院官网</w:t>
            </w:r>
            <w:r w:rsidR="005677FE" w:rsidRPr="00B2138C">
              <w:rPr>
                <w:rFonts w:ascii="仿宋" w:eastAsia="仿宋" w:hAnsi="仿宋" w:hint="eastAsia"/>
              </w:rPr>
              <w:t>进行</w:t>
            </w:r>
            <w:proofErr w:type="gramEnd"/>
            <w:r w:rsidR="005677FE" w:rsidRPr="001322A4">
              <w:rPr>
                <w:rFonts w:ascii="仿宋" w:eastAsia="仿宋" w:hAnsi="仿宋" w:hint="eastAsia"/>
              </w:rPr>
              <w:t>公示，有异议者可在公示期内提出异议，公示期结束后不</w:t>
            </w:r>
            <w:r w:rsidR="00516DCF">
              <w:rPr>
                <w:rFonts w:ascii="仿宋" w:eastAsia="仿宋" w:hAnsi="仿宋" w:hint="eastAsia"/>
              </w:rPr>
              <w:t>作</w:t>
            </w:r>
            <w:r w:rsidR="005677FE" w:rsidRPr="001322A4">
              <w:rPr>
                <w:rFonts w:ascii="仿宋" w:eastAsia="仿宋" w:hAnsi="仿宋" w:hint="eastAsia"/>
              </w:rPr>
              <w:t>更改并上报</w:t>
            </w:r>
            <w:r w:rsidR="008C1BD0">
              <w:rPr>
                <w:rFonts w:ascii="仿宋" w:eastAsia="仿宋" w:hAnsi="仿宋" w:hint="eastAsia"/>
              </w:rPr>
              <w:t>学工部</w:t>
            </w:r>
            <w:r w:rsidR="005677FE" w:rsidRPr="001322A4">
              <w:rPr>
                <w:rFonts w:ascii="仿宋" w:eastAsia="仿宋" w:hAnsi="仿宋" w:hint="eastAsia"/>
              </w:rPr>
              <w:t>。</w:t>
            </w:r>
            <w:r>
              <w:rPr>
                <w:rFonts w:ascii="仿宋" w:eastAsia="仿宋" w:hAnsi="仿宋" w:hint="eastAsia"/>
              </w:rPr>
              <w:t>公示通过后，由学工部在全校的港澳台侨学生中进行排序评选。</w:t>
            </w:r>
          </w:p>
        </w:tc>
      </w:tr>
      <w:tr w:rsidR="005677FE" w:rsidRPr="001322A4" w:rsidTr="005B2869">
        <w:trPr>
          <w:trHeight w:val="567"/>
        </w:trPr>
        <w:tc>
          <w:tcPr>
            <w:tcW w:w="641" w:type="dxa"/>
            <w:vAlign w:val="center"/>
          </w:tcPr>
          <w:p w:rsidR="005677FE" w:rsidRPr="001322A4" w:rsidRDefault="00984C97" w:rsidP="005B2869">
            <w:pPr>
              <w:jc w:val="center"/>
              <w:rPr>
                <w:rFonts w:ascii="仿宋" w:eastAsia="仿宋" w:hAnsi="仿宋" w:cs="Arial"/>
                <w:color w:val="000000"/>
                <w:szCs w:val="21"/>
              </w:rPr>
            </w:pPr>
            <w:r>
              <w:rPr>
                <w:rFonts w:ascii="仿宋" w:eastAsia="仿宋" w:hAnsi="仿宋" w:cs="Arial"/>
                <w:color w:val="000000"/>
                <w:szCs w:val="21"/>
              </w:rPr>
              <w:t>4</w:t>
            </w:r>
          </w:p>
        </w:tc>
        <w:tc>
          <w:tcPr>
            <w:tcW w:w="667" w:type="dxa"/>
            <w:vAlign w:val="center"/>
          </w:tcPr>
          <w:p w:rsidR="005677FE" w:rsidRPr="001322A4" w:rsidRDefault="005677FE" w:rsidP="005B2869">
            <w:pPr>
              <w:jc w:val="center"/>
              <w:rPr>
                <w:rFonts w:ascii="仿宋" w:eastAsia="仿宋" w:hAnsi="仿宋"/>
              </w:rPr>
            </w:pPr>
            <w:proofErr w:type="gramStart"/>
            <w:r w:rsidRPr="001322A4">
              <w:rPr>
                <w:rFonts w:ascii="仿宋" w:eastAsia="仿宋" w:hAnsi="仿宋" w:cs="Arial"/>
                <w:color w:val="000000"/>
                <w:szCs w:val="21"/>
              </w:rPr>
              <w:t>网申</w:t>
            </w:r>
            <w:proofErr w:type="gramEnd"/>
          </w:p>
        </w:tc>
        <w:tc>
          <w:tcPr>
            <w:tcW w:w="6988" w:type="dxa"/>
            <w:gridSpan w:val="2"/>
          </w:tcPr>
          <w:p w:rsidR="005677FE" w:rsidRPr="001322A4" w:rsidRDefault="005677FE" w:rsidP="005B2869">
            <w:pPr>
              <w:rPr>
                <w:rFonts w:ascii="仿宋" w:eastAsia="仿宋" w:hAnsi="仿宋" w:cs="Arial"/>
                <w:color w:val="000000"/>
                <w:szCs w:val="21"/>
              </w:rPr>
            </w:pPr>
            <w:r>
              <w:rPr>
                <w:rFonts w:ascii="仿宋" w:eastAsia="仿宋" w:hAnsi="仿宋" w:cs="Arial" w:hint="eastAsia"/>
                <w:color w:val="000000"/>
                <w:szCs w:val="21"/>
              </w:rPr>
              <w:t>被公示</w:t>
            </w:r>
            <w:r w:rsidRPr="00A238BD">
              <w:rPr>
                <w:rFonts w:ascii="仿宋" w:eastAsia="仿宋" w:hAnsi="仿宋" w:cs="Arial"/>
                <w:color w:val="000000"/>
                <w:szCs w:val="21"/>
              </w:rPr>
              <w:t>的</w:t>
            </w:r>
            <w:r>
              <w:rPr>
                <w:rFonts w:ascii="仿宋" w:eastAsia="仿宋" w:hAnsi="仿宋" w:cs="Arial" w:hint="eastAsia"/>
                <w:color w:val="000000"/>
                <w:szCs w:val="21"/>
              </w:rPr>
              <w:t>获奖者</w:t>
            </w:r>
            <w:r w:rsidRPr="00A238BD">
              <w:rPr>
                <w:rFonts w:ascii="仿宋" w:eastAsia="仿宋" w:hAnsi="仿宋" w:cs="Arial"/>
                <w:color w:val="000000"/>
                <w:szCs w:val="21"/>
              </w:rPr>
              <w:t>需</w:t>
            </w:r>
            <w:r>
              <w:rPr>
                <w:rFonts w:ascii="仿宋" w:eastAsia="仿宋" w:hAnsi="仿宋" w:cs="Arial" w:hint="eastAsia"/>
                <w:color w:val="000000"/>
                <w:szCs w:val="21"/>
              </w:rPr>
              <w:t>在指定的时间内登录</w:t>
            </w:r>
            <w:r w:rsidRPr="00BD0760">
              <w:rPr>
                <w:rFonts w:ascii="仿宋" w:eastAsia="仿宋" w:hAnsi="仿宋" w:cs="Arial" w:hint="eastAsia"/>
                <w:color w:val="000000"/>
                <w:szCs w:val="21"/>
              </w:rPr>
              <w:t>学生工作管理系统-奖</w:t>
            </w:r>
            <w:r>
              <w:rPr>
                <w:rFonts w:ascii="仿宋" w:eastAsia="仿宋" w:hAnsi="仿宋" w:cs="Arial" w:hint="eastAsia"/>
                <w:color w:val="000000"/>
                <w:szCs w:val="21"/>
              </w:rPr>
              <w:t>学金模块上提交相应奖学金项目申报材料，学院（系）在学工系统复核</w:t>
            </w:r>
            <w:r w:rsidR="00A4045F">
              <w:rPr>
                <w:rFonts w:ascii="仿宋" w:eastAsia="仿宋" w:hAnsi="仿宋" w:cs="Arial" w:hint="eastAsia"/>
                <w:color w:val="000000"/>
                <w:szCs w:val="21"/>
              </w:rPr>
              <w:t>。</w:t>
            </w:r>
          </w:p>
        </w:tc>
      </w:tr>
      <w:tr w:rsidR="005677FE" w:rsidRPr="001322A4" w:rsidTr="005B2869">
        <w:trPr>
          <w:trHeight w:val="567"/>
        </w:trPr>
        <w:tc>
          <w:tcPr>
            <w:tcW w:w="641" w:type="dxa"/>
            <w:vAlign w:val="center"/>
          </w:tcPr>
          <w:p w:rsidR="005677FE" w:rsidRPr="001322A4" w:rsidRDefault="00984C97" w:rsidP="005B2869">
            <w:pPr>
              <w:jc w:val="center"/>
              <w:rPr>
                <w:rFonts w:ascii="仿宋" w:eastAsia="仿宋" w:hAnsi="仿宋"/>
              </w:rPr>
            </w:pPr>
            <w:r>
              <w:rPr>
                <w:rFonts w:ascii="仿宋" w:eastAsia="仿宋" w:hAnsi="仿宋"/>
              </w:rPr>
              <w:t>5</w:t>
            </w:r>
          </w:p>
        </w:tc>
        <w:tc>
          <w:tcPr>
            <w:tcW w:w="667" w:type="dxa"/>
            <w:vAlign w:val="center"/>
          </w:tcPr>
          <w:p w:rsidR="005677FE" w:rsidRPr="001322A4" w:rsidRDefault="005677FE" w:rsidP="005B2869">
            <w:pPr>
              <w:jc w:val="center"/>
              <w:rPr>
                <w:rFonts w:ascii="仿宋" w:eastAsia="仿宋" w:hAnsi="仿宋"/>
              </w:rPr>
            </w:pPr>
            <w:r w:rsidRPr="001322A4">
              <w:rPr>
                <w:rFonts w:ascii="仿宋" w:eastAsia="仿宋" w:hAnsi="仿宋"/>
              </w:rPr>
              <w:t>结果</w:t>
            </w:r>
          </w:p>
        </w:tc>
        <w:tc>
          <w:tcPr>
            <w:tcW w:w="6988" w:type="dxa"/>
            <w:gridSpan w:val="2"/>
            <w:vAlign w:val="center"/>
          </w:tcPr>
          <w:p w:rsidR="005677FE" w:rsidRPr="001322A4" w:rsidRDefault="005677FE" w:rsidP="005B2869">
            <w:pPr>
              <w:rPr>
                <w:rFonts w:ascii="仿宋" w:eastAsia="仿宋" w:hAnsi="仿宋"/>
              </w:rPr>
            </w:pPr>
            <w:r>
              <w:rPr>
                <w:rFonts w:ascii="仿宋" w:eastAsia="仿宋" w:hAnsi="仿宋" w:hint="eastAsia"/>
              </w:rPr>
              <w:t>学工部审核并公示</w:t>
            </w:r>
            <w:r w:rsidR="00A4045F">
              <w:rPr>
                <w:rFonts w:ascii="仿宋" w:eastAsia="仿宋" w:hAnsi="仿宋" w:hint="eastAsia"/>
              </w:rPr>
              <w:t>。</w:t>
            </w:r>
          </w:p>
        </w:tc>
      </w:tr>
    </w:tbl>
    <w:p w:rsidR="0045041D" w:rsidRDefault="0045041D" w:rsidP="0045041D">
      <w:pPr>
        <w:spacing w:line="360" w:lineRule="auto"/>
        <w:ind w:firstLineChars="200" w:firstLine="482"/>
        <w:rPr>
          <w:rFonts w:ascii="仿宋_GB2312" w:eastAsia="仿宋_GB2312" w:hAnsi="Calibri"/>
          <w:sz w:val="24"/>
        </w:rPr>
      </w:pPr>
      <w:r>
        <w:rPr>
          <w:rFonts w:ascii="仿宋_GB2312" w:eastAsia="仿宋_GB2312" w:hint="eastAsia"/>
          <w:b/>
          <w:sz w:val="24"/>
        </w:rPr>
        <w:t>第十八</w:t>
      </w:r>
      <w:r w:rsidRPr="003A2672">
        <w:rPr>
          <w:rFonts w:ascii="仿宋_GB2312" w:eastAsia="仿宋_GB2312" w:hint="eastAsia"/>
          <w:b/>
          <w:sz w:val="24"/>
        </w:rPr>
        <w:t>条</w:t>
      </w:r>
      <w:r>
        <w:rPr>
          <w:rFonts w:ascii="仿宋_GB2312" w:eastAsia="仿宋_GB2312" w:hint="eastAsia"/>
          <w:sz w:val="24"/>
        </w:rPr>
        <w:t xml:space="preserve">  </w:t>
      </w:r>
      <w:r>
        <w:rPr>
          <w:rFonts w:ascii="仿宋_GB2312" w:eastAsia="仿宋_GB2312" w:hAnsi="Calibri" w:hint="eastAsia"/>
          <w:sz w:val="24"/>
        </w:rPr>
        <w:t>根据《</w:t>
      </w:r>
      <w:r w:rsidRPr="003D1F59">
        <w:rPr>
          <w:rFonts w:ascii="仿宋_GB2312" w:eastAsia="仿宋_GB2312" w:hAnsi="Calibri" w:hint="eastAsia"/>
          <w:sz w:val="24"/>
          <w:szCs w:val="28"/>
        </w:rPr>
        <w:t>中山大学本科生奖学金管理办法</w:t>
      </w:r>
      <w:r>
        <w:rPr>
          <w:rFonts w:ascii="仿宋_GB2312" w:eastAsia="仿宋_GB2312" w:hAnsi="Calibri" w:hint="eastAsia"/>
          <w:sz w:val="24"/>
        </w:rPr>
        <w:t>》第三十七</w:t>
      </w:r>
      <w:r w:rsidRPr="00562916">
        <w:rPr>
          <w:rFonts w:ascii="仿宋_GB2312" w:eastAsia="仿宋_GB2312" w:hAnsi="Calibri" w:hint="eastAsia"/>
          <w:sz w:val="24"/>
        </w:rPr>
        <w:t>条规定</w:t>
      </w:r>
      <w:r>
        <w:rPr>
          <w:rFonts w:ascii="仿宋_GB2312" w:eastAsia="仿宋_GB2312" w:hAnsi="Calibri" w:hint="eastAsia"/>
          <w:sz w:val="24"/>
        </w:rPr>
        <w:t>，</w:t>
      </w:r>
      <w:r w:rsidRPr="00746AD9">
        <w:rPr>
          <w:rFonts w:ascii="仿宋_GB2312" w:eastAsia="仿宋_GB2312" w:hAnsi="Calibri" w:hint="eastAsia"/>
          <w:sz w:val="24"/>
        </w:rPr>
        <w:t>在学院公示阶段，学生如对各项奖项评选结果有异议，可在公示期内向所在学院学生资助评审工作小组提出书面意见。学院学生资助评审工作小组应在接到意见后五个工作日内</w:t>
      </w:r>
      <w:proofErr w:type="gramStart"/>
      <w:r w:rsidRPr="00746AD9">
        <w:rPr>
          <w:rFonts w:ascii="仿宋_GB2312" w:eastAsia="仿宋_GB2312" w:hAnsi="Calibri" w:hint="eastAsia"/>
          <w:sz w:val="24"/>
        </w:rPr>
        <w:t>作出</w:t>
      </w:r>
      <w:proofErr w:type="gramEnd"/>
      <w:r w:rsidRPr="00746AD9">
        <w:rPr>
          <w:rFonts w:ascii="仿宋_GB2312" w:eastAsia="仿宋_GB2312" w:hAnsi="Calibri" w:hint="eastAsia"/>
          <w:sz w:val="24"/>
        </w:rPr>
        <w:t>答复。学生如仍有异议，可向党委学生工作部提出书面意见。党委学生工作部应当在接到意见后七个工作日内进行相关核查，并</w:t>
      </w:r>
      <w:proofErr w:type="gramStart"/>
      <w:r w:rsidRPr="00746AD9">
        <w:rPr>
          <w:rFonts w:ascii="仿宋_GB2312" w:eastAsia="仿宋_GB2312" w:hAnsi="Calibri" w:hint="eastAsia"/>
          <w:sz w:val="24"/>
        </w:rPr>
        <w:t>作出</w:t>
      </w:r>
      <w:proofErr w:type="gramEnd"/>
      <w:r w:rsidRPr="00746AD9">
        <w:rPr>
          <w:rFonts w:ascii="仿宋_GB2312" w:eastAsia="仿宋_GB2312" w:hAnsi="Calibri" w:hint="eastAsia"/>
          <w:sz w:val="24"/>
        </w:rPr>
        <w:t>维持、撤销或变更院系评审意见的审查决定。</w:t>
      </w:r>
    </w:p>
    <w:p w:rsidR="0045041D" w:rsidRDefault="0045041D" w:rsidP="0045041D">
      <w:pPr>
        <w:spacing w:line="360" w:lineRule="auto"/>
        <w:ind w:firstLineChars="200" w:firstLine="480"/>
        <w:rPr>
          <w:rFonts w:ascii="仿宋_GB2312" w:eastAsia="仿宋_GB2312" w:hAnsi="Calibri"/>
          <w:sz w:val="24"/>
        </w:rPr>
      </w:pPr>
      <w:r w:rsidRPr="00746AD9">
        <w:rPr>
          <w:rFonts w:ascii="仿宋_GB2312" w:eastAsia="仿宋_GB2312" w:hAnsi="Calibri" w:hint="eastAsia"/>
          <w:sz w:val="24"/>
        </w:rPr>
        <w:t>学院对党委学生工作部所</w:t>
      </w:r>
      <w:proofErr w:type="gramStart"/>
      <w:r w:rsidRPr="00746AD9">
        <w:rPr>
          <w:rFonts w:ascii="仿宋_GB2312" w:eastAsia="仿宋_GB2312" w:hAnsi="Calibri" w:hint="eastAsia"/>
          <w:sz w:val="24"/>
        </w:rPr>
        <w:t>作出</w:t>
      </w:r>
      <w:proofErr w:type="gramEnd"/>
      <w:r w:rsidRPr="00746AD9">
        <w:rPr>
          <w:rFonts w:ascii="仿宋_GB2312" w:eastAsia="仿宋_GB2312" w:hAnsi="Calibri" w:hint="eastAsia"/>
          <w:sz w:val="24"/>
        </w:rPr>
        <w:t>的撤销或变更院系评审意见的决定有异议的，可在接到审查决定的3个工作日内向分管校领导提出书面异议。由分管校领导组织专门会议讨论，会议成员应包括教师代表、职能部门代表和学生代表（一般为</w:t>
      </w:r>
      <w:r w:rsidRPr="00746AD9">
        <w:rPr>
          <w:rFonts w:ascii="仿宋_GB2312" w:eastAsia="仿宋_GB2312" w:hAnsi="Calibri" w:hint="eastAsia"/>
          <w:sz w:val="24"/>
        </w:rPr>
        <w:lastRenderedPageBreak/>
        <w:t>校学生会主席或副主席）。分管校领导应当在接到学院书面意见之日起十个工作日内</w:t>
      </w:r>
      <w:proofErr w:type="gramStart"/>
      <w:r w:rsidRPr="00746AD9">
        <w:rPr>
          <w:rFonts w:ascii="仿宋_GB2312" w:eastAsia="仿宋_GB2312" w:hAnsi="Calibri" w:hint="eastAsia"/>
          <w:sz w:val="24"/>
        </w:rPr>
        <w:t>作出</w:t>
      </w:r>
      <w:proofErr w:type="gramEnd"/>
      <w:r w:rsidRPr="00746AD9">
        <w:rPr>
          <w:rFonts w:ascii="仿宋_GB2312" w:eastAsia="仿宋_GB2312" w:hAnsi="Calibri" w:hint="eastAsia"/>
          <w:sz w:val="24"/>
        </w:rPr>
        <w:t>决定，此决定为学校的最终处理决定。</w:t>
      </w:r>
    </w:p>
    <w:p w:rsidR="0045041D" w:rsidRDefault="0045041D" w:rsidP="0045041D">
      <w:pPr>
        <w:spacing w:line="360" w:lineRule="auto"/>
        <w:ind w:firstLineChars="200" w:firstLine="480"/>
        <w:rPr>
          <w:rFonts w:ascii="仿宋_GB2312" w:eastAsia="仿宋_GB2312" w:hAnsi="Calibri"/>
          <w:sz w:val="24"/>
        </w:rPr>
      </w:pPr>
      <w:r w:rsidRPr="00746AD9">
        <w:rPr>
          <w:rFonts w:ascii="仿宋_GB2312" w:eastAsia="仿宋_GB2312" w:hAnsi="Calibri" w:hint="eastAsia"/>
          <w:sz w:val="24"/>
        </w:rPr>
        <w:t>在校级公示阶段，学生如对各项奖项评选结果有异议，可在公示期内向党委学生工作部提出书面意见。党委学生工作部应当在接到意见后七个工作日内组织相关核查，并向学生</w:t>
      </w:r>
      <w:proofErr w:type="gramStart"/>
      <w:r w:rsidRPr="00746AD9">
        <w:rPr>
          <w:rFonts w:ascii="仿宋_GB2312" w:eastAsia="仿宋_GB2312" w:hAnsi="Calibri" w:hint="eastAsia"/>
          <w:sz w:val="24"/>
        </w:rPr>
        <w:t>作出</w:t>
      </w:r>
      <w:proofErr w:type="gramEnd"/>
      <w:r w:rsidRPr="00746AD9">
        <w:rPr>
          <w:rFonts w:ascii="仿宋_GB2312" w:eastAsia="仿宋_GB2312" w:hAnsi="Calibri" w:hint="eastAsia"/>
          <w:sz w:val="24"/>
        </w:rPr>
        <w:t>答复。</w:t>
      </w:r>
    </w:p>
    <w:p w:rsidR="0045041D" w:rsidRDefault="0045041D" w:rsidP="0045041D">
      <w:pPr>
        <w:spacing w:line="360" w:lineRule="auto"/>
        <w:ind w:firstLineChars="200" w:firstLine="480"/>
        <w:rPr>
          <w:rFonts w:ascii="仿宋_GB2312" w:eastAsia="仿宋_GB2312"/>
          <w:sz w:val="24"/>
        </w:rPr>
      </w:pPr>
    </w:p>
    <w:p w:rsidR="0045041D" w:rsidRPr="00AA1DC4" w:rsidRDefault="0045041D" w:rsidP="0045041D">
      <w:pPr>
        <w:spacing w:line="360" w:lineRule="auto"/>
        <w:jc w:val="center"/>
        <w:rPr>
          <w:rFonts w:ascii="仿宋_GB2312" w:eastAsia="仿宋_GB2312"/>
          <w:b/>
          <w:sz w:val="28"/>
          <w:szCs w:val="28"/>
        </w:rPr>
      </w:pPr>
      <w:r w:rsidRPr="009F7DB4">
        <w:rPr>
          <w:rFonts w:ascii="仿宋_GB2312" w:eastAsia="仿宋_GB2312" w:hint="eastAsia"/>
          <w:b/>
          <w:sz w:val="28"/>
          <w:szCs w:val="28"/>
        </w:rPr>
        <w:t>第</w:t>
      </w:r>
      <w:r>
        <w:rPr>
          <w:rFonts w:ascii="仿宋_GB2312" w:eastAsia="仿宋_GB2312" w:hint="eastAsia"/>
          <w:b/>
          <w:sz w:val="28"/>
          <w:szCs w:val="28"/>
        </w:rPr>
        <w:t>六</w:t>
      </w:r>
      <w:r w:rsidRPr="009F7DB4">
        <w:rPr>
          <w:rFonts w:ascii="仿宋_GB2312" w:eastAsia="仿宋_GB2312" w:hint="eastAsia"/>
          <w:b/>
          <w:sz w:val="28"/>
          <w:szCs w:val="28"/>
        </w:rPr>
        <w:t xml:space="preserve">章  </w:t>
      </w:r>
      <w:r w:rsidRPr="0045041D">
        <w:rPr>
          <w:rFonts w:ascii="仿宋_GB2312" w:eastAsia="仿宋_GB2312" w:hint="eastAsia"/>
          <w:b/>
          <w:sz w:val="28"/>
          <w:szCs w:val="28"/>
        </w:rPr>
        <w:t>奖励金的发放和监督管理</w:t>
      </w:r>
    </w:p>
    <w:p w:rsidR="001C7698" w:rsidRDefault="00722EF9" w:rsidP="000F74C6">
      <w:pPr>
        <w:spacing w:line="360" w:lineRule="auto"/>
        <w:ind w:firstLineChars="200" w:firstLine="482"/>
        <w:rPr>
          <w:rFonts w:ascii="仿宋_GB2312" w:eastAsia="仿宋_GB2312"/>
          <w:b/>
          <w:sz w:val="24"/>
        </w:rPr>
      </w:pPr>
      <w:r>
        <w:rPr>
          <w:rFonts w:ascii="仿宋_GB2312" w:eastAsia="仿宋_GB2312" w:hint="eastAsia"/>
          <w:b/>
          <w:sz w:val="24"/>
        </w:rPr>
        <w:t>第十</w:t>
      </w:r>
      <w:r w:rsidR="0045041D">
        <w:rPr>
          <w:rFonts w:ascii="仿宋_GB2312" w:eastAsia="仿宋_GB2312" w:hint="eastAsia"/>
          <w:b/>
          <w:sz w:val="24"/>
        </w:rPr>
        <w:t>九</w:t>
      </w:r>
      <w:r w:rsidR="001C7698" w:rsidRPr="003A2672">
        <w:rPr>
          <w:rFonts w:ascii="仿宋_GB2312" w:eastAsia="仿宋_GB2312" w:hint="eastAsia"/>
          <w:b/>
          <w:sz w:val="24"/>
        </w:rPr>
        <w:t xml:space="preserve">条 </w:t>
      </w:r>
      <w:r w:rsidR="001C7698">
        <w:rPr>
          <w:rFonts w:ascii="仿宋_GB2312" w:eastAsia="仿宋_GB2312" w:hint="eastAsia"/>
          <w:sz w:val="24"/>
        </w:rPr>
        <w:t>本科生的各项奖学金的</w:t>
      </w:r>
      <w:r w:rsidR="001C7698" w:rsidRPr="001C7698">
        <w:rPr>
          <w:rFonts w:ascii="仿宋_GB2312" w:eastAsia="仿宋_GB2312" w:hint="eastAsia"/>
          <w:sz w:val="24"/>
        </w:rPr>
        <w:t>奖励名额和标准</w:t>
      </w:r>
      <w:r w:rsidR="001C7698">
        <w:rPr>
          <w:rFonts w:ascii="仿宋_GB2312" w:eastAsia="仿宋_GB2312" w:hint="eastAsia"/>
          <w:sz w:val="24"/>
        </w:rPr>
        <w:t>、</w:t>
      </w:r>
      <w:r w:rsidR="001C7698" w:rsidRPr="001C7698">
        <w:rPr>
          <w:rFonts w:ascii="仿宋_GB2312" w:eastAsia="仿宋_GB2312" w:hint="eastAsia"/>
          <w:sz w:val="24"/>
        </w:rPr>
        <w:t>评审程序</w:t>
      </w:r>
      <w:r w:rsidR="001C7698">
        <w:rPr>
          <w:rFonts w:ascii="仿宋_GB2312" w:eastAsia="仿宋_GB2312" w:hint="eastAsia"/>
          <w:sz w:val="24"/>
        </w:rPr>
        <w:t>、</w:t>
      </w:r>
      <w:r w:rsidR="001C7698" w:rsidRPr="001C7698">
        <w:rPr>
          <w:rFonts w:ascii="仿宋_GB2312" w:eastAsia="仿宋_GB2312" w:hint="eastAsia"/>
          <w:sz w:val="24"/>
        </w:rPr>
        <w:t>奖励金的发放和监督管理</w:t>
      </w:r>
      <w:r w:rsidR="001C7698">
        <w:rPr>
          <w:rFonts w:ascii="仿宋_GB2312" w:eastAsia="仿宋_GB2312" w:hint="eastAsia"/>
          <w:sz w:val="24"/>
        </w:rPr>
        <w:t>参照</w:t>
      </w:r>
      <w:r w:rsidR="006F1A23" w:rsidRPr="00956104">
        <w:rPr>
          <w:rFonts w:ascii="仿宋_GB2312" w:eastAsia="仿宋_GB2312" w:hint="eastAsia"/>
          <w:sz w:val="24"/>
          <w:szCs w:val="28"/>
        </w:rPr>
        <w:t>《中山大学本科生奖学金管理办法》（中大学生〔2019〕20号）</w:t>
      </w:r>
      <w:r w:rsidR="006F1A23">
        <w:rPr>
          <w:rFonts w:ascii="仿宋_GB2312" w:eastAsia="仿宋_GB2312" w:hint="eastAsia"/>
          <w:sz w:val="24"/>
          <w:szCs w:val="28"/>
        </w:rPr>
        <w:t>的相关条文执行。</w:t>
      </w:r>
    </w:p>
    <w:p w:rsidR="000F74C6" w:rsidRDefault="00722EF9" w:rsidP="003D5E76">
      <w:pPr>
        <w:spacing w:line="360" w:lineRule="auto"/>
        <w:ind w:firstLineChars="200" w:firstLine="482"/>
        <w:rPr>
          <w:rFonts w:ascii="仿宋_GB2312" w:eastAsia="仿宋_GB2312"/>
          <w:sz w:val="24"/>
        </w:rPr>
      </w:pPr>
      <w:r>
        <w:rPr>
          <w:rFonts w:ascii="仿宋_GB2312" w:eastAsia="仿宋_GB2312" w:hint="eastAsia"/>
          <w:b/>
          <w:sz w:val="24"/>
        </w:rPr>
        <w:t>第</w:t>
      </w:r>
      <w:r w:rsidR="0045041D">
        <w:rPr>
          <w:rFonts w:ascii="仿宋_GB2312" w:eastAsia="仿宋_GB2312" w:hint="eastAsia"/>
          <w:b/>
          <w:sz w:val="24"/>
        </w:rPr>
        <w:t>二十</w:t>
      </w:r>
      <w:r w:rsidR="000F74C6" w:rsidRPr="003A2672">
        <w:rPr>
          <w:rFonts w:ascii="仿宋_GB2312" w:eastAsia="仿宋_GB2312" w:hint="eastAsia"/>
          <w:b/>
          <w:sz w:val="24"/>
        </w:rPr>
        <w:t xml:space="preserve">条 </w:t>
      </w:r>
      <w:r w:rsidR="000F74C6">
        <w:rPr>
          <w:rFonts w:ascii="仿宋_GB2312" w:eastAsia="仿宋_GB2312" w:hint="eastAsia"/>
          <w:sz w:val="24"/>
        </w:rPr>
        <w:t>本科生的各项奖学金每学年评一次。对参评个人</w:t>
      </w:r>
      <w:r w:rsidR="000F74C6" w:rsidRPr="003A2672">
        <w:rPr>
          <w:rFonts w:ascii="仿宋_GB2312" w:eastAsia="仿宋_GB2312" w:hint="eastAsia"/>
          <w:sz w:val="24"/>
        </w:rPr>
        <w:t>严格要求，宁缺勿滥</w:t>
      </w:r>
      <w:r w:rsidR="0045041D">
        <w:rPr>
          <w:rFonts w:ascii="仿宋_GB2312" w:eastAsia="仿宋_GB2312" w:hint="eastAsia"/>
          <w:sz w:val="24"/>
        </w:rPr>
        <w:t>。</w:t>
      </w:r>
      <w:r w:rsidR="0045041D" w:rsidRPr="0045041D">
        <w:rPr>
          <w:rFonts w:ascii="仿宋_GB2312" w:eastAsia="仿宋_GB2312" w:hint="eastAsia"/>
          <w:sz w:val="24"/>
        </w:rPr>
        <w:t>在奖学金申请和评审过程中，申请学生应对所提交材料的真实性负责，如有弄虚作假，一经查实，将取消其当</w:t>
      </w:r>
      <w:proofErr w:type="gramStart"/>
      <w:r w:rsidR="0045041D" w:rsidRPr="0045041D">
        <w:rPr>
          <w:rFonts w:ascii="仿宋_GB2312" w:eastAsia="仿宋_GB2312" w:hint="eastAsia"/>
          <w:sz w:val="24"/>
        </w:rPr>
        <w:t>学年获</w:t>
      </w:r>
      <w:proofErr w:type="gramEnd"/>
      <w:r w:rsidR="0045041D" w:rsidRPr="0045041D">
        <w:rPr>
          <w:rFonts w:ascii="仿宋_GB2312" w:eastAsia="仿宋_GB2312" w:hint="eastAsia"/>
          <w:sz w:val="24"/>
        </w:rPr>
        <w:t>评资格。已获得奖学金的学生，如经发现有弄虚作假或其他违反本办法相关规定的行为，取消获奖资格，收回奖学金和奖励证书，并进行通报批评。情节严重的，由党委学生工作部根据中山大学学生处分管理规定进行处理。</w:t>
      </w:r>
      <w:r w:rsidR="000F74C6" w:rsidRPr="007F4E4D">
        <w:rPr>
          <w:rFonts w:ascii="仿宋_GB2312" w:eastAsia="仿宋_GB2312" w:hint="eastAsia"/>
          <w:sz w:val="24"/>
        </w:rPr>
        <w:t>因取消评奖资格后产生的空缺，不再补报。</w:t>
      </w:r>
    </w:p>
    <w:p w:rsidR="0045041D" w:rsidRDefault="0045041D" w:rsidP="003D5E76">
      <w:pPr>
        <w:spacing w:line="360" w:lineRule="auto"/>
        <w:ind w:firstLineChars="200" w:firstLine="480"/>
        <w:rPr>
          <w:rFonts w:ascii="仿宋_GB2312" w:eastAsia="仿宋_GB2312"/>
          <w:sz w:val="24"/>
        </w:rPr>
      </w:pPr>
    </w:p>
    <w:p w:rsidR="0045041D" w:rsidRPr="00AA1DC4" w:rsidRDefault="0045041D" w:rsidP="0045041D">
      <w:pPr>
        <w:spacing w:line="360" w:lineRule="auto"/>
        <w:jc w:val="center"/>
        <w:rPr>
          <w:rFonts w:ascii="仿宋_GB2312" w:eastAsia="仿宋_GB2312"/>
          <w:b/>
          <w:sz w:val="28"/>
          <w:szCs w:val="28"/>
        </w:rPr>
      </w:pPr>
      <w:r w:rsidRPr="009F7DB4">
        <w:rPr>
          <w:rFonts w:ascii="仿宋_GB2312" w:eastAsia="仿宋_GB2312" w:hint="eastAsia"/>
          <w:b/>
          <w:sz w:val="28"/>
          <w:szCs w:val="28"/>
        </w:rPr>
        <w:t>第</w:t>
      </w:r>
      <w:r>
        <w:rPr>
          <w:rFonts w:ascii="仿宋_GB2312" w:eastAsia="仿宋_GB2312" w:hint="eastAsia"/>
          <w:b/>
          <w:sz w:val="28"/>
          <w:szCs w:val="28"/>
        </w:rPr>
        <w:t>七</w:t>
      </w:r>
      <w:r w:rsidRPr="009F7DB4">
        <w:rPr>
          <w:rFonts w:ascii="仿宋_GB2312" w:eastAsia="仿宋_GB2312" w:hint="eastAsia"/>
          <w:b/>
          <w:sz w:val="28"/>
          <w:szCs w:val="28"/>
        </w:rPr>
        <w:t xml:space="preserve">章  </w:t>
      </w:r>
      <w:r>
        <w:rPr>
          <w:rFonts w:ascii="仿宋_GB2312" w:eastAsia="仿宋_GB2312" w:hint="eastAsia"/>
          <w:b/>
          <w:sz w:val="28"/>
          <w:szCs w:val="28"/>
        </w:rPr>
        <w:t>附则</w:t>
      </w:r>
    </w:p>
    <w:p w:rsidR="003A3BB4" w:rsidRDefault="003A3BB4" w:rsidP="00746AD9">
      <w:pPr>
        <w:spacing w:line="360" w:lineRule="auto"/>
        <w:ind w:firstLineChars="200" w:firstLine="482"/>
        <w:rPr>
          <w:rFonts w:ascii="仿宋_GB2312" w:eastAsia="仿宋_GB2312" w:hAnsi="Calibri"/>
          <w:sz w:val="24"/>
        </w:rPr>
      </w:pPr>
      <w:r w:rsidRPr="003A3BB4">
        <w:rPr>
          <w:rFonts w:ascii="仿宋_GB2312" w:eastAsia="仿宋_GB2312" w:hint="eastAsia"/>
          <w:b/>
          <w:sz w:val="24"/>
        </w:rPr>
        <w:t>第</w:t>
      </w:r>
      <w:r>
        <w:rPr>
          <w:rFonts w:ascii="仿宋_GB2312" w:eastAsia="仿宋_GB2312" w:hint="eastAsia"/>
          <w:b/>
          <w:sz w:val="24"/>
        </w:rPr>
        <w:t>二十一</w:t>
      </w:r>
      <w:r w:rsidRPr="003A3BB4">
        <w:rPr>
          <w:rFonts w:ascii="仿宋_GB2312" w:eastAsia="仿宋_GB2312" w:hint="eastAsia"/>
          <w:b/>
          <w:sz w:val="24"/>
        </w:rPr>
        <w:t>条</w:t>
      </w:r>
      <w:r w:rsidRPr="003A3BB4">
        <w:rPr>
          <w:rFonts w:ascii="仿宋_GB2312" w:eastAsia="仿宋_GB2312" w:hAnsi="Calibri" w:hint="eastAsia"/>
          <w:sz w:val="24"/>
        </w:rPr>
        <w:t xml:space="preserve"> 本细则经中山大学旅游学院2021年第</w:t>
      </w:r>
      <w:r w:rsidRPr="00334616">
        <w:rPr>
          <w:rFonts w:ascii="仿宋_GB2312" w:eastAsia="仿宋_GB2312" w:hAnsi="Calibri" w:hint="eastAsia"/>
          <w:sz w:val="24"/>
          <w:highlight w:val="yellow"/>
        </w:rPr>
        <w:t>？</w:t>
      </w:r>
      <w:r w:rsidRPr="003A3BB4">
        <w:rPr>
          <w:rFonts w:ascii="仿宋_GB2312" w:eastAsia="仿宋_GB2312" w:hAnsi="Calibri" w:hint="eastAsia"/>
          <w:sz w:val="24"/>
        </w:rPr>
        <w:t>次党政联席会审议通过，自2021年</w:t>
      </w:r>
      <w:r>
        <w:rPr>
          <w:rFonts w:ascii="仿宋_GB2312" w:eastAsia="仿宋_GB2312" w:hAnsi="Calibri"/>
          <w:sz w:val="24"/>
        </w:rPr>
        <w:t>7</w:t>
      </w:r>
      <w:r w:rsidRPr="003A3BB4">
        <w:rPr>
          <w:rFonts w:ascii="仿宋_GB2312" w:eastAsia="仿宋_GB2312" w:hAnsi="Calibri" w:hint="eastAsia"/>
          <w:sz w:val="24"/>
        </w:rPr>
        <w:t>月</w:t>
      </w:r>
      <w:r w:rsidRPr="00334616">
        <w:rPr>
          <w:rFonts w:ascii="仿宋_GB2312" w:eastAsia="仿宋_GB2312" w:hAnsi="Calibri" w:hint="eastAsia"/>
          <w:sz w:val="24"/>
          <w:highlight w:val="yellow"/>
        </w:rPr>
        <w:t>？</w:t>
      </w:r>
      <w:r w:rsidRPr="003A3BB4">
        <w:rPr>
          <w:rFonts w:ascii="仿宋_GB2312" w:eastAsia="仿宋_GB2312" w:hAnsi="Calibri" w:hint="eastAsia"/>
          <w:sz w:val="24"/>
        </w:rPr>
        <w:t>日起施行，原《</w:t>
      </w:r>
      <w:r w:rsidR="007966C1" w:rsidRPr="007966C1">
        <w:rPr>
          <w:rFonts w:ascii="仿宋_GB2312" w:eastAsia="仿宋_GB2312" w:hAnsi="Calibri" w:hint="eastAsia"/>
          <w:sz w:val="24"/>
        </w:rPr>
        <w:t>中山大学旅游学院优秀学生奖学金评选细则</w:t>
      </w:r>
      <w:r w:rsidRPr="003A3BB4">
        <w:rPr>
          <w:rFonts w:ascii="仿宋_GB2312" w:eastAsia="仿宋_GB2312" w:hAnsi="Calibri" w:hint="eastAsia"/>
          <w:sz w:val="24"/>
        </w:rPr>
        <w:t>》</w:t>
      </w:r>
      <w:r w:rsidR="007966C1">
        <w:rPr>
          <w:rFonts w:ascii="仿宋_GB2312" w:eastAsia="仿宋_GB2312" w:hAnsi="Calibri" w:hint="eastAsia"/>
          <w:sz w:val="24"/>
        </w:rPr>
        <w:t>、《</w:t>
      </w:r>
      <w:r w:rsidR="007966C1" w:rsidRPr="007966C1">
        <w:rPr>
          <w:rFonts w:ascii="仿宋_GB2312" w:eastAsia="仿宋_GB2312" w:hAnsi="Calibri" w:hint="eastAsia"/>
          <w:sz w:val="24"/>
        </w:rPr>
        <w:t>中山大学旅游学院国家奖学金评选细则</w:t>
      </w:r>
      <w:r w:rsidR="007966C1">
        <w:rPr>
          <w:rFonts w:ascii="仿宋_GB2312" w:eastAsia="仿宋_GB2312" w:hAnsi="Calibri" w:hint="eastAsia"/>
          <w:sz w:val="24"/>
        </w:rPr>
        <w:t>》、《</w:t>
      </w:r>
      <w:r w:rsidR="007966C1" w:rsidRPr="007966C1">
        <w:rPr>
          <w:rFonts w:ascii="仿宋_GB2312" w:eastAsia="仿宋_GB2312" w:hAnsi="Calibri" w:hint="eastAsia"/>
          <w:sz w:val="24"/>
        </w:rPr>
        <w:t>中山大学旅游学院国家励志奖学金评选细则</w:t>
      </w:r>
      <w:r w:rsidR="007966C1">
        <w:rPr>
          <w:rFonts w:ascii="仿宋_GB2312" w:eastAsia="仿宋_GB2312" w:hAnsi="Calibri" w:hint="eastAsia"/>
          <w:sz w:val="24"/>
        </w:rPr>
        <w:t>》、《</w:t>
      </w:r>
      <w:r w:rsidR="007966C1" w:rsidRPr="007966C1">
        <w:rPr>
          <w:rFonts w:ascii="仿宋_GB2312" w:eastAsia="仿宋_GB2312" w:hAnsi="Calibri" w:hint="eastAsia"/>
          <w:sz w:val="24"/>
        </w:rPr>
        <w:t>中山大学旅游学院捐赠奖学金评选细则</w:t>
      </w:r>
      <w:r w:rsidR="007966C1">
        <w:rPr>
          <w:rFonts w:ascii="仿宋_GB2312" w:eastAsia="仿宋_GB2312" w:hAnsi="Calibri" w:hint="eastAsia"/>
          <w:sz w:val="24"/>
        </w:rPr>
        <w:t>》</w:t>
      </w:r>
      <w:r w:rsidRPr="003A3BB4">
        <w:rPr>
          <w:rFonts w:ascii="仿宋_GB2312" w:eastAsia="仿宋_GB2312" w:hAnsi="Calibri" w:hint="eastAsia"/>
          <w:sz w:val="24"/>
        </w:rPr>
        <w:t>同时废止。</w:t>
      </w:r>
    </w:p>
    <w:p w:rsidR="000F74C6" w:rsidRDefault="000F74C6" w:rsidP="00746AD9">
      <w:pPr>
        <w:spacing w:line="360" w:lineRule="auto"/>
        <w:ind w:firstLineChars="200" w:firstLine="482"/>
        <w:rPr>
          <w:rFonts w:ascii="仿宋_GB2312" w:eastAsia="仿宋_GB2312"/>
          <w:sz w:val="24"/>
        </w:rPr>
      </w:pPr>
      <w:r>
        <w:rPr>
          <w:rFonts w:ascii="仿宋_GB2312" w:eastAsia="仿宋_GB2312" w:hint="eastAsia"/>
          <w:b/>
          <w:sz w:val="24"/>
        </w:rPr>
        <w:t>第</w:t>
      </w:r>
      <w:r w:rsidR="00722EF9">
        <w:rPr>
          <w:rFonts w:ascii="仿宋_GB2312" w:eastAsia="仿宋_GB2312" w:hint="eastAsia"/>
          <w:b/>
          <w:sz w:val="24"/>
        </w:rPr>
        <w:t>二</w:t>
      </w:r>
      <w:r>
        <w:rPr>
          <w:rFonts w:ascii="仿宋_GB2312" w:eastAsia="仿宋_GB2312" w:hint="eastAsia"/>
          <w:b/>
          <w:sz w:val="24"/>
        </w:rPr>
        <w:t>十</w:t>
      </w:r>
      <w:r w:rsidR="003A3BB4">
        <w:rPr>
          <w:rFonts w:ascii="仿宋_GB2312" w:eastAsia="仿宋_GB2312" w:hint="eastAsia"/>
          <w:b/>
          <w:sz w:val="24"/>
        </w:rPr>
        <w:t>二</w:t>
      </w:r>
      <w:r w:rsidRPr="003A2672">
        <w:rPr>
          <w:rFonts w:ascii="仿宋_GB2312" w:eastAsia="仿宋_GB2312" w:hint="eastAsia"/>
          <w:b/>
          <w:sz w:val="24"/>
        </w:rPr>
        <w:t xml:space="preserve">条 </w:t>
      </w:r>
      <w:r w:rsidRPr="003A2672">
        <w:rPr>
          <w:rFonts w:ascii="仿宋_GB2312" w:eastAsia="仿宋_GB2312" w:hint="eastAsia"/>
          <w:sz w:val="24"/>
        </w:rPr>
        <w:t xml:space="preserve"> </w:t>
      </w:r>
      <w:r w:rsidR="007A17D4" w:rsidRPr="007A17D4">
        <w:rPr>
          <w:rFonts w:ascii="仿宋_GB2312" w:eastAsia="仿宋_GB2312" w:hint="eastAsia"/>
          <w:sz w:val="24"/>
        </w:rPr>
        <w:t>本细则由中山大学旅游学院学生工作办公室负责解释和修改</w:t>
      </w:r>
      <w:bookmarkStart w:id="0" w:name="_GoBack"/>
      <w:bookmarkEnd w:id="0"/>
      <w:r>
        <w:rPr>
          <w:rFonts w:ascii="仿宋_GB2312" w:eastAsia="仿宋_GB2312" w:hint="eastAsia"/>
          <w:sz w:val="24"/>
        </w:rPr>
        <w:t>。</w:t>
      </w:r>
    </w:p>
    <w:sectPr w:rsidR="000F74C6" w:rsidSect="000B398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7F5" w:rsidRDefault="008E57F5" w:rsidP="00E21DD2">
      <w:r>
        <w:separator/>
      </w:r>
    </w:p>
  </w:endnote>
  <w:endnote w:type="continuationSeparator" w:id="0">
    <w:p w:rsidR="008E57F5" w:rsidRDefault="008E57F5" w:rsidP="00E2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21507"/>
      <w:docPartObj>
        <w:docPartGallery w:val="Page Numbers (Bottom of Page)"/>
        <w:docPartUnique/>
      </w:docPartObj>
    </w:sdtPr>
    <w:sdtEndPr/>
    <w:sdtContent>
      <w:p w:rsidR="000B3985" w:rsidRDefault="000B3985">
        <w:pPr>
          <w:pStyle w:val="a5"/>
          <w:jc w:val="center"/>
        </w:pPr>
        <w:r>
          <w:fldChar w:fldCharType="begin"/>
        </w:r>
        <w:r>
          <w:instrText>PAGE   \* MERGEFORMAT</w:instrText>
        </w:r>
        <w:r>
          <w:fldChar w:fldCharType="separate"/>
        </w:r>
        <w:r w:rsidR="007A17D4" w:rsidRPr="007A17D4">
          <w:rPr>
            <w:noProof/>
            <w:lang w:val="zh-CN"/>
          </w:rPr>
          <w:t>9</w:t>
        </w:r>
        <w:r>
          <w:fldChar w:fldCharType="end"/>
        </w:r>
      </w:p>
    </w:sdtContent>
  </w:sdt>
  <w:p w:rsidR="000B3985" w:rsidRDefault="000B398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7F5" w:rsidRDefault="008E57F5" w:rsidP="00E21DD2">
      <w:r>
        <w:separator/>
      </w:r>
    </w:p>
  </w:footnote>
  <w:footnote w:type="continuationSeparator" w:id="0">
    <w:p w:rsidR="008E57F5" w:rsidRDefault="008E57F5" w:rsidP="00E21D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E73BD"/>
    <w:multiLevelType w:val="hybridMultilevel"/>
    <w:tmpl w:val="D80E4D1E"/>
    <w:lvl w:ilvl="0" w:tplc="998AF0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2997588"/>
    <w:multiLevelType w:val="hybridMultilevel"/>
    <w:tmpl w:val="500EBD6C"/>
    <w:lvl w:ilvl="0" w:tplc="7DD6DA3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6EE21A15"/>
    <w:multiLevelType w:val="hybridMultilevel"/>
    <w:tmpl w:val="CCDC9CF2"/>
    <w:lvl w:ilvl="0" w:tplc="33324F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094"/>
    <w:rsid w:val="00002590"/>
    <w:rsid w:val="00032C97"/>
    <w:rsid w:val="00056353"/>
    <w:rsid w:val="000A6C09"/>
    <w:rsid w:val="000B3985"/>
    <w:rsid w:val="000C5CF5"/>
    <w:rsid w:val="000C6FD2"/>
    <w:rsid w:val="000E7EA5"/>
    <w:rsid w:val="000F74C6"/>
    <w:rsid w:val="0010142D"/>
    <w:rsid w:val="00122B12"/>
    <w:rsid w:val="00134158"/>
    <w:rsid w:val="00192547"/>
    <w:rsid w:val="001A7B84"/>
    <w:rsid w:val="001C3E3E"/>
    <w:rsid w:val="001C7698"/>
    <w:rsid w:val="001D0BAE"/>
    <w:rsid w:val="001D1157"/>
    <w:rsid w:val="001E77C8"/>
    <w:rsid w:val="00207606"/>
    <w:rsid w:val="00260DA6"/>
    <w:rsid w:val="0026402F"/>
    <w:rsid w:val="002A170B"/>
    <w:rsid w:val="002D7625"/>
    <w:rsid w:val="002E0695"/>
    <w:rsid w:val="002E61DA"/>
    <w:rsid w:val="00334616"/>
    <w:rsid w:val="003434E4"/>
    <w:rsid w:val="00365311"/>
    <w:rsid w:val="00365445"/>
    <w:rsid w:val="00375D63"/>
    <w:rsid w:val="00392BF2"/>
    <w:rsid w:val="003A3BB4"/>
    <w:rsid w:val="003C4776"/>
    <w:rsid w:val="003D5E76"/>
    <w:rsid w:val="003F0F8D"/>
    <w:rsid w:val="00413F6B"/>
    <w:rsid w:val="00420560"/>
    <w:rsid w:val="00440DB7"/>
    <w:rsid w:val="0045041D"/>
    <w:rsid w:val="004740B3"/>
    <w:rsid w:val="00474896"/>
    <w:rsid w:val="004802A1"/>
    <w:rsid w:val="00491DFF"/>
    <w:rsid w:val="004C2694"/>
    <w:rsid w:val="004C3090"/>
    <w:rsid w:val="004E3311"/>
    <w:rsid w:val="004E666B"/>
    <w:rsid w:val="00516DCF"/>
    <w:rsid w:val="00530860"/>
    <w:rsid w:val="0055323F"/>
    <w:rsid w:val="005677FE"/>
    <w:rsid w:val="00590094"/>
    <w:rsid w:val="005A0A9F"/>
    <w:rsid w:val="005C5CDE"/>
    <w:rsid w:val="00601CDB"/>
    <w:rsid w:val="00621F66"/>
    <w:rsid w:val="006426BB"/>
    <w:rsid w:val="00663C1B"/>
    <w:rsid w:val="006829CF"/>
    <w:rsid w:val="00687928"/>
    <w:rsid w:val="006A3168"/>
    <w:rsid w:val="006A70E9"/>
    <w:rsid w:val="006C70D2"/>
    <w:rsid w:val="006D66C8"/>
    <w:rsid w:val="006E7A96"/>
    <w:rsid w:val="006F1A23"/>
    <w:rsid w:val="0071111F"/>
    <w:rsid w:val="0071329E"/>
    <w:rsid w:val="00717C24"/>
    <w:rsid w:val="00722EF9"/>
    <w:rsid w:val="00724BA7"/>
    <w:rsid w:val="00746AD9"/>
    <w:rsid w:val="00787953"/>
    <w:rsid w:val="00790480"/>
    <w:rsid w:val="007966C1"/>
    <w:rsid w:val="007A17D4"/>
    <w:rsid w:val="007A39DF"/>
    <w:rsid w:val="007A45A0"/>
    <w:rsid w:val="007C2799"/>
    <w:rsid w:val="007E3869"/>
    <w:rsid w:val="00802AED"/>
    <w:rsid w:val="00807558"/>
    <w:rsid w:val="00892958"/>
    <w:rsid w:val="008B1EE8"/>
    <w:rsid w:val="008B2615"/>
    <w:rsid w:val="008C1BD0"/>
    <w:rsid w:val="008E57F5"/>
    <w:rsid w:val="008F0A26"/>
    <w:rsid w:val="008F3E6D"/>
    <w:rsid w:val="008F5DA3"/>
    <w:rsid w:val="00917305"/>
    <w:rsid w:val="00930689"/>
    <w:rsid w:val="00934549"/>
    <w:rsid w:val="00952F92"/>
    <w:rsid w:val="00956104"/>
    <w:rsid w:val="0097288E"/>
    <w:rsid w:val="00984C97"/>
    <w:rsid w:val="009D202E"/>
    <w:rsid w:val="009E38FD"/>
    <w:rsid w:val="009E6BBB"/>
    <w:rsid w:val="00A4045F"/>
    <w:rsid w:val="00A96D46"/>
    <w:rsid w:val="00AA6AED"/>
    <w:rsid w:val="00AA7864"/>
    <w:rsid w:val="00AB57FD"/>
    <w:rsid w:val="00AD5D45"/>
    <w:rsid w:val="00AE0202"/>
    <w:rsid w:val="00AE0EDE"/>
    <w:rsid w:val="00B04171"/>
    <w:rsid w:val="00B20A22"/>
    <w:rsid w:val="00B75F06"/>
    <w:rsid w:val="00B82B92"/>
    <w:rsid w:val="00BD0760"/>
    <w:rsid w:val="00C429FE"/>
    <w:rsid w:val="00C81B18"/>
    <w:rsid w:val="00CA64A4"/>
    <w:rsid w:val="00D16E87"/>
    <w:rsid w:val="00D41503"/>
    <w:rsid w:val="00D53775"/>
    <w:rsid w:val="00D558A0"/>
    <w:rsid w:val="00D65ADE"/>
    <w:rsid w:val="00D71FE9"/>
    <w:rsid w:val="00DB0ED3"/>
    <w:rsid w:val="00DB5800"/>
    <w:rsid w:val="00DE329D"/>
    <w:rsid w:val="00DF17AF"/>
    <w:rsid w:val="00DF444F"/>
    <w:rsid w:val="00E00302"/>
    <w:rsid w:val="00E21DD2"/>
    <w:rsid w:val="00E42EED"/>
    <w:rsid w:val="00E649E0"/>
    <w:rsid w:val="00E763F4"/>
    <w:rsid w:val="00E92466"/>
    <w:rsid w:val="00E93137"/>
    <w:rsid w:val="00EB3311"/>
    <w:rsid w:val="00EB5646"/>
    <w:rsid w:val="00ED2F8A"/>
    <w:rsid w:val="00ED4035"/>
    <w:rsid w:val="00EF61AA"/>
    <w:rsid w:val="00F12D81"/>
    <w:rsid w:val="00F264C1"/>
    <w:rsid w:val="00F37E3D"/>
    <w:rsid w:val="00F5537D"/>
    <w:rsid w:val="00FA48A3"/>
    <w:rsid w:val="00FD5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30246A-F846-4051-8F5C-3F9EA170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D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D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21DD2"/>
    <w:rPr>
      <w:sz w:val="18"/>
      <w:szCs w:val="18"/>
    </w:rPr>
  </w:style>
  <w:style w:type="paragraph" w:styleId="a5">
    <w:name w:val="footer"/>
    <w:basedOn w:val="a"/>
    <w:link w:val="a6"/>
    <w:uiPriority w:val="99"/>
    <w:unhideWhenUsed/>
    <w:rsid w:val="00E21DD2"/>
    <w:pPr>
      <w:tabs>
        <w:tab w:val="center" w:pos="4153"/>
        <w:tab w:val="right" w:pos="8306"/>
      </w:tabs>
      <w:snapToGrid w:val="0"/>
      <w:jc w:val="left"/>
    </w:pPr>
    <w:rPr>
      <w:sz w:val="18"/>
      <w:szCs w:val="18"/>
    </w:rPr>
  </w:style>
  <w:style w:type="character" w:customStyle="1" w:styleId="a6">
    <w:name w:val="页脚 字符"/>
    <w:basedOn w:val="a0"/>
    <w:link w:val="a5"/>
    <w:uiPriority w:val="99"/>
    <w:rsid w:val="00E21DD2"/>
    <w:rPr>
      <w:sz w:val="18"/>
      <w:szCs w:val="18"/>
    </w:rPr>
  </w:style>
  <w:style w:type="paragraph" w:styleId="a7">
    <w:name w:val="List Paragraph"/>
    <w:basedOn w:val="a"/>
    <w:uiPriority w:val="34"/>
    <w:qFormat/>
    <w:rsid w:val="005A0A9F"/>
    <w:pPr>
      <w:ind w:firstLineChars="200" w:firstLine="420"/>
    </w:pPr>
    <w:rPr>
      <w:rFonts w:ascii="Calibri" w:hAnsi="Calibri"/>
      <w:szCs w:val="22"/>
    </w:rPr>
  </w:style>
  <w:style w:type="table" w:styleId="a8">
    <w:name w:val="Table Grid"/>
    <w:basedOn w:val="a1"/>
    <w:uiPriority w:val="39"/>
    <w:rsid w:val="00F37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10</Pages>
  <Words>1159</Words>
  <Characters>6609</Characters>
  <Application>Microsoft Office Word</Application>
  <DocSecurity>0</DocSecurity>
  <Lines>55</Lines>
  <Paragraphs>15</Paragraphs>
  <ScaleCrop>false</ScaleCrop>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muxiaolu</dc:creator>
  <cp:keywords/>
  <dc:description/>
  <cp:lastModifiedBy>muxiaolu</cp:lastModifiedBy>
  <cp:revision>40</cp:revision>
  <dcterms:created xsi:type="dcterms:W3CDTF">2021-06-22T12:45:00Z</dcterms:created>
  <dcterms:modified xsi:type="dcterms:W3CDTF">2021-06-24T10:57:00Z</dcterms:modified>
</cp:coreProperties>
</file>