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6A684" w14:textId="77777777" w:rsidR="00E504A4" w:rsidRPr="001318AB" w:rsidRDefault="00011269">
      <w:pPr>
        <w:snapToGrid w:val="0"/>
        <w:spacing w:line="580" w:lineRule="exact"/>
        <w:rPr>
          <w:rFonts w:eastAsia="仿宋"/>
          <w:sz w:val="32"/>
          <w:szCs w:val="32"/>
        </w:rPr>
      </w:pPr>
      <w:r w:rsidRPr="001318AB">
        <w:rPr>
          <w:rFonts w:eastAsia="仿宋"/>
          <w:sz w:val="32"/>
          <w:szCs w:val="32"/>
        </w:rPr>
        <w:t>-</w:t>
      </w:r>
    </w:p>
    <w:p w14:paraId="6C8EE959" w14:textId="77777777" w:rsidR="00E504A4" w:rsidRPr="001318AB" w:rsidRDefault="00011269">
      <w:pPr>
        <w:snapToGrid w:val="0"/>
        <w:spacing w:line="580" w:lineRule="exact"/>
        <w:jc w:val="right"/>
        <w:rPr>
          <w:rFonts w:eastAsia="仿宋"/>
          <w:sz w:val="32"/>
          <w:szCs w:val="32"/>
        </w:rPr>
      </w:pPr>
      <w:r w:rsidRPr="001318AB">
        <w:rPr>
          <w:rFonts w:eastAsia="仿宋"/>
          <w:sz w:val="32"/>
          <w:szCs w:val="32"/>
        </w:rPr>
        <w:t>旅游〔</w:t>
      </w:r>
      <w:r w:rsidRPr="001318AB">
        <w:rPr>
          <w:rFonts w:eastAsia="仿宋"/>
          <w:sz w:val="32"/>
          <w:szCs w:val="32"/>
        </w:rPr>
        <w:t>202</w:t>
      </w:r>
      <w:r w:rsidR="00527913" w:rsidRPr="001318AB">
        <w:rPr>
          <w:rFonts w:eastAsia="仿宋"/>
          <w:sz w:val="32"/>
          <w:szCs w:val="32"/>
        </w:rPr>
        <w:t>4</w:t>
      </w:r>
      <w:r w:rsidRPr="001318AB">
        <w:rPr>
          <w:rFonts w:eastAsia="仿宋"/>
          <w:sz w:val="32"/>
          <w:szCs w:val="32"/>
        </w:rPr>
        <w:t>〕</w:t>
      </w:r>
      <w:r w:rsidR="00E15F5D">
        <w:rPr>
          <w:rFonts w:eastAsia="仿宋"/>
          <w:sz w:val="32"/>
          <w:szCs w:val="32"/>
        </w:rPr>
        <w:t>64</w:t>
      </w:r>
      <w:r w:rsidRPr="001318AB">
        <w:rPr>
          <w:rFonts w:eastAsia="仿宋"/>
          <w:sz w:val="32"/>
          <w:szCs w:val="32"/>
        </w:rPr>
        <w:t>号</w:t>
      </w:r>
    </w:p>
    <w:p w14:paraId="419ADB8A" w14:textId="77777777" w:rsidR="00E504A4" w:rsidRPr="001318AB" w:rsidRDefault="00E504A4">
      <w:pPr>
        <w:snapToGrid w:val="0"/>
        <w:spacing w:line="580" w:lineRule="exact"/>
        <w:jc w:val="center"/>
        <w:rPr>
          <w:rFonts w:eastAsia="方正小标宋简体"/>
          <w:sz w:val="44"/>
        </w:rPr>
      </w:pPr>
    </w:p>
    <w:p w14:paraId="6CE51FA9" w14:textId="77777777" w:rsidR="00E504A4" w:rsidRPr="001318AB" w:rsidRDefault="00E504A4">
      <w:pPr>
        <w:snapToGrid w:val="0"/>
        <w:spacing w:line="580" w:lineRule="exact"/>
        <w:rPr>
          <w:rFonts w:eastAsia="方正小标宋简体"/>
          <w:sz w:val="44"/>
        </w:rPr>
      </w:pPr>
    </w:p>
    <w:p w14:paraId="2CFC9121" w14:textId="77777777" w:rsidR="00E504A4" w:rsidRPr="001318AB" w:rsidRDefault="00011269">
      <w:pPr>
        <w:snapToGrid w:val="0"/>
        <w:spacing w:line="580" w:lineRule="exact"/>
        <w:jc w:val="center"/>
        <w:rPr>
          <w:rFonts w:eastAsia="方正小标宋简体"/>
          <w:sz w:val="44"/>
        </w:rPr>
      </w:pPr>
      <w:r w:rsidRPr="001318AB">
        <w:rPr>
          <w:rFonts w:eastAsia="方正小标宋简体"/>
          <w:sz w:val="44"/>
        </w:rPr>
        <w:t>旅游学院关于印发</w:t>
      </w:r>
      <w:proofErr w:type="gramStart"/>
      <w:r w:rsidRPr="001318AB">
        <w:rPr>
          <w:rFonts w:eastAsia="方正小标宋简体"/>
          <w:sz w:val="44"/>
        </w:rPr>
        <w:t>《</w:t>
      </w:r>
      <w:proofErr w:type="gramEnd"/>
      <w:r w:rsidRPr="001318AB">
        <w:rPr>
          <w:rFonts w:eastAsia="方正小标宋简体"/>
          <w:sz w:val="44"/>
        </w:rPr>
        <w:t>中山大学旅游学院</w:t>
      </w:r>
    </w:p>
    <w:p w14:paraId="705866D8" w14:textId="77777777" w:rsidR="00E504A4" w:rsidRPr="001318AB" w:rsidRDefault="00011269">
      <w:pPr>
        <w:snapToGrid w:val="0"/>
        <w:spacing w:line="580" w:lineRule="exact"/>
        <w:jc w:val="center"/>
        <w:rPr>
          <w:rFonts w:eastAsia="方正小标宋简体"/>
        </w:rPr>
      </w:pPr>
      <w:r w:rsidRPr="001318AB">
        <w:rPr>
          <w:rFonts w:eastAsia="方正小标宋简体"/>
          <w:sz w:val="44"/>
        </w:rPr>
        <w:t>本科生奖学金评选细则</w:t>
      </w:r>
      <w:proofErr w:type="gramStart"/>
      <w:r w:rsidRPr="001318AB">
        <w:rPr>
          <w:rFonts w:eastAsia="方正小标宋简体"/>
          <w:sz w:val="44"/>
        </w:rPr>
        <w:t>》</w:t>
      </w:r>
      <w:proofErr w:type="gramEnd"/>
      <w:r w:rsidRPr="001318AB">
        <w:rPr>
          <w:rFonts w:eastAsia="方正小标宋简体"/>
          <w:sz w:val="44"/>
        </w:rPr>
        <w:t>的通知</w:t>
      </w:r>
    </w:p>
    <w:p w14:paraId="0A6E4DBB" w14:textId="77777777" w:rsidR="00E504A4" w:rsidRPr="001318AB" w:rsidRDefault="00E504A4">
      <w:pPr>
        <w:snapToGrid w:val="0"/>
        <w:spacing w:line="580" w:lineRule="exact"/>
        <w:rPr>
          <w:rFonts w:eastAsia="仿宋"/>
          <w:sz w:val="32"/>
          <w:szCs w:val="32"/>
        </w:rPr>
      </w:pPr>
    </w:p>
    <w:p w14:paraId="44A8A9B8" w14:textId="77777777" w:rsidR="00E504A4" w:rsidRPr="001318AB" w:rsidRDefault="00011269">
      <w:pPr>
        <w:snapToGrid w:val="0"/>
        <w:spacing w:line="580" w:lineRule="exact"/>
        <w:rPr>
          <w:rFonts w:eastAsia="仿宋"/>
          <w:sz w:val="32"/>
          <w:szCs w:val="32"/>
        </w:rPr>
      </w:pPr>
      <w:r w:rsidRPr="001318AB">
        <w:rPr>
          <w:rFonts w:eastAsia="仿宋"/>
          <w:kern w:val="0"/>
          <w:sz w:val="32"/>
          <w:szCs w:val="32"/>
        </w:rPr>
        <w:t>学院全体本科生</w:t>
      </w:r>
      <w:r w:rsidRPr="001318AB">
        <w:rPr>
          <w:rFonts w:eastAsia="仿宋"/>
          <w:sz w:val="32"/>
          <w:szCs w:val="32"/>
        </w:rPr>
        <w:t>：</w:t>
      </w:r>
    </w:p>
    <w:p w14:paraId="1583C6D2" w14:textId="77777777" w:rsidR="00E504A4" w:rsidRPr="001318AB" w:rsidRDefault="00011269">
      <w:pPr>
        <w:snapToGrid w:val="0"/>
        <w:spacing w:line="580" w:lineRule="exact"/>
        <w:ind w:firstLine="645"/>
        <w:rPr>
          <w:rFonts w:eastAsia="仿宋"/>
          <w:sz w:val="32"/>
          <w:szCs w:val="32"/>
        </w:rPr>
      </w:pPr>
      <w:r w:rsidRPr="001318AB">
        <w:rPr>
          <w:rFonts w:eastAsia="仿宋"/>
          <w:sz w:val="32"/>
          <w:szCs w:val="32"/>
        </w:rPr>
        <w:t>《中山大学旅游学院本科生奖学金评选细则》经中山大学旅游学院</w:t>
      </w:r>
      <w:r w:rsidRPr="001318AB">
        <w:rPr>
          <w:rFonts w:eastAsia="仿宋"/>
          <w:sz w:val="32"/>
          <w:szCs w:val="32"/>
        </w:rPr>
        <w:t>202</w:t>
      </w:r>
      <w:r w:rsidR="00527913" w:rsidRPr="001318AB">
        <w:rPr>
          <w:rFonts w:eastAsia="仿宋"/>
          <w:sz w:val="32"/>
          <w:szCs w:val="32"/>
        </w:rPr>
        <w:t>4</w:t>
      </w:r>
      <w:r w:rsidRPr="001318AB">
        <w:rPr>
          <w:rFonts w:eastAsia="仿宋"/>
          <w:sz w:val="32"/>
          <w:szCs w:val="32"/>
        </w:rPr>
        <w:t>年第</w:t>
      </w:r>
      <w:r w:rsidR="00B1394B" w:rsidRPr="001318AB">
        <w:rPr>
          <w:rFonts w:eastAsia="仿宋"/>
          <w:sz w:val="32"/>
          <w:szCs w:val="32"/>
        </w:rPr>
        <w:t>5</w:t>
      </w:r>
      <w:r w:rsidRPr="001318AB">
        <w:rPr>
          <w:rFonts w:eastAsia="仿宋"/>
          <w:sz w:val="32"/>
          <w:szCs w:val="32"/>
        </w:rPr>
        <w:t>次党政联席会审议通过，现予以印发，请遵照执行。</w:t>
      </w:r>
    </w:p>
    <w:p w14:paraId="7B6F2AFF" w14:textId="77777777" w:rsidR="00E504A4" w:rsidRPr="001318AB" w:rsidRDefault="00011269">
      <w:pPr>
        <w:snapToGrid w:val="0"/>
        <w:spacing w:line="580" w:lineRule="exact"/>
        <w:ind w:firstLine="645"/>
        <w:rPr>
          <w:rFonts w:eastAsia="仿宋"/>
          <w:sz w:val="32"/>
          <w:szCs w:val="32"/>
        </w:rPr>
      </w:pPr>
      <w:r w:rsidRPr="001318AB">
        <w:rPr>
          <w:rFonts w:eastAsia="仿宋"/>
          <w:sz w:val="32"/>
          <w:szCs w:val="32"/>
        </w:rPr>
        <w:t>特此通知。</w:t>
      </w:r>
    </w:p>
    <w:p w14:paraId="72D16821" w14:textId="77777777" w:rsidR="00E504A4" w:rsidRPr="001318AB" w:rsidRDefault="00E504A4">
      <w:pPr>
        <w:snapToGrid w:val="0"/>
        <w:spacing w:line="580" w:lineRule="exact"/>
        <w:rPr>
          <w:rFonts w:eastAsia="仿宋"/>
          <w:sz w:val="32"/>
          <w:szCs w:val="32"/>
        </w:rPr>
      </w:pPr>
    </w:p>
    <w:p w14:paraId="66949E9D" w14:textId="77777777" w:rsidR="00E504A4" w:rsidRPr="001318AB" w:rsidRDefault="00E504A4">
      <w:pPr>
        <w:snapToGrid w:val="0"/>
        <w:spacing w:line="580" w:lineRule="exact"/>
        <w:rPr>
          <w:rFonts w:eastAsia="仿宋"/>
          <w:sz w:val="32"/>
          <w:szCs w:val="32"/>
        </w:rPr>
      </w:pPr>
    </w:p>
    <w:p w14:paraId="6E95EB23" w14:textId="77777777" w:rsidR="00E504A4" w:rsidRPr="001318AB" w:rsidRDefault="00E504A4">
      <w:pPr>
        <w:snapToGrid w:val="0"/>
        <w:spacing w:line="580" w:lineRule="exact"/>
        <w:rPr>
          <w:rFonts w:eastAsia="仿宋"/>
          <w:sz w:val="32"/>
          <w:szCs w:val="32"/>
        </w:rPr>
      </w:pPr>
    </w:p>
    <w:p w14:paraId="086A9275" w14:textId="77777777" w:rsidR="00E504A4" w:rsidRPr="001318AB" w:rsidRDefault="00011269" w:rsidP="00B1394B">
      <w:pPr>
        <w:snapToGrid w:val="0"/>
        <w:spacing w:line="580" w:lineRule="exact"/>
        <w:ind w:rightChars="431" w:right="905"/>
        <w:jc w:val="center"/>
        <w:rPr>
          <w:rFonts w:eastAsia="仿宋"/>
          <w:sz w:val="32"/>
          <w:szCs w:val="32"/>
        </w:rPr>
      </w:pPr>
      <w:r w:rsidRPr="001318AB">
        <w:rPr>
          <w:rFonts w:eastAsia="仿宋"/>
          <w:sz w:val="32"/>
          <w:szCs w:val="32"/>
        </w:rPr>
        <w:t xml:space="preserve">                               </w:t>
      </w:r>
      <w:r w:rsidRPr="001318AB">
        <w:rPr>
          <w:rFonts w:eastAsia="仿宋"/>
          <w:sz w:val="32"/>
          <w:szCs w:val="32"/>
        </w:rPr>
        <w:t>旅游学院</w:t>
      </w:r>
    </w:p>
    <w:p w14:paraId="7B8145FA" w14:textId="77777777" w:rsidR="00E504A4" w:rsidRPr="001318AB" w:rsidRDefault="00011269" w:rsidP="00B1394B">
      <w:pPr>
        <w:snapToGrid w:val="0"/>
        <w:spacing w:line="580" w:lineRule="exact"/>
        <w:ind w:rightChars="400" w:right="840"/>
        <w:jc w:val="center"/>
        <w:rPr>
          <w:rFonts w:eastAsia="仿宋"/>
          <w:sz w:val="32"/>
          <w:szCs w:val="32"/>
        </w:rPr>
      </w:pPr>
      <w:r w:rsidRPr="001318AB">
        <w:rPr>
          <w:rFonts w:eastAsia="仿宋"/>
          <w:sz w:val="32"/>
          <w:szCs w:val="32"/>
        </w:rPr>
        <w:t xml:space="preserve">                               202</w:t>
      </w:r>
      <w:r w:rsidR="00527913" w:rsidRPr="001318AB">
        <w:rPr>
          <w:rFonts w:eastAsia="仿宋"/>
          <w:sz w:val="32"/>
          <w:szCs w:val="32"/>
        </w:rPr>
        <w:t>4</w:t>
      </w:r>
      <w:r w:rsidRPr="001318AB">
        <w:rPr>
          <w:rFonts w:eastAsia="仿宋"/>
          <w:sz w:val="32"/>
          <w:szCs w:val="32"/>
        </w:rPr>
        <w:t>年</w:t>
      </w:r>
      <w:r w:rsidR="00B1394B" w:rsidRPr="001318AB">
        <w:rPr>
          <w:rFonts w:eastAsia="仿宋"/>
          <w:sz w:val="32"/>
          <w:szCs w:val="32"/>
        </w:rPr>
        <w:t>4</w:t>
      </w:r>
      <w:r w:rsidRPr="001318AB">
        <w:rPr>
          <w:rFonts w:eastAsia="仿宋"/>
          <w:sz w:val="32"/>
          <w:szCs w:val="32"/>
        </w:rPr>
        <w:t>月</w:t>
      </w:r>
      <w:r w:rsidR="00B1394B" w:rsidRPr="001318AB">
        <w:rPr>
          <w:rFonts w:eastAsia="仿宋"/>
          <w:sz w:val="32"/>
          <w:szCs w:val="32"/>
        </w:rPr>
        <w:t>25</w:t>
      </w:r>
      <w:r w:rsidRPr="001318AB">
        <w:rPr>
          <w:rFonts w:eastAsia="仿宋"/>
          <w:sz w:val="32"/>
          <w:szCs w:val="32"/>
        </w:rPr>
        <w:t>日</w:t>
      </w:r>
    </w:p>
    <w:p w14:paraId="29667FDB" w14:textId="77777777" w:rsidR="00E504A4" w:rsidRPr="001318AB" w:rsidRDefault="00011269">
      <w:pPr>
        <w:widowControl/>
        <w:snapToGrid w:val="0"/>
        <w:spacing w:line="580" w:lineRule="exact"/>
        <w:jc w:val="center"/>
        <w:rPr>
          <w:rFonts w:eastAsia="仿宋_GB2312"/>
          <w:b/>
          <w:sz w:val="36"/>
          <w:szCs w:val="36"/>
        </w:rPr>
      </w:pPr>
      <w:r w:rsidRPr="001318AB">
        <w:rPr>
          <w:rFonts w:eastAsia="仿宋_GB2312"/>
          <w:b/>
          <w:sz w:val="36"/>
          <w:szCs w:val="36"/>
        </w:rPr>
        <w:br w:type="page"/>
      </w:r>
    </w:p>
    <w:p w14:paraId="5C43CE19" w14:textId="77777777" w:rsidR="00E504A4" w:rsidRPr="001318AB" w:rsidRDefault="00011269">
      <w:pPr>
        <w:snapToGrid w:val="0"/>
        <w:spacing w:line="580" w:lineRule="exact"/>
        <w:jc w:val="center"/>
        <w:rPr>
          <w:rFonts w:eastAsia="方正小标宋简体"/>
          <w:sz w:val="44"/>
          <w:szCs w:val="44"/>
        </w:rPr>
      </w:pPr>
      <w:r w:rsidRPr="001318AB">
        <w:rPr>
          <w:rFonts w:eastAsia="方正小标宋简体"/>
          <w:sz w:val="44"/>
          <w:szCs w:val="44"/>
        </w:rPr>
        <w:lastRenderedPageBreak/>
        <w:t>中山大学旅游学院本科生奖学金评选细则</w:t>
      </w:r>
    </w:p>
    <w:p w14:paraId="3046713F" w14:textId="77777777" w:rsidR="00E504A4" w:rsidRPr="001318AB" w:rsidRDefault="00E504A4">
      <w:pPr>
        <w:snapToGrid w:val="0"/>
        <w:spacing w:line="580" w:lineRule="exact"/>
        <w:jc w:val="center"/>
        <w:rPr>
          <w:rFonts w:eastAsia="仿宋_GB2312"/>
          <w:b/>
          <w:szCs w:val="21"/>
        </w:rPr>
      </w:pPr>
    </w:p>
    <w:p w14:paraId="19734166" w14:textId="77777777" w:rsidR="00E504A4" w:rsidRPr="001318AB" w:rsidRDefault="00011269">
      <w:pPr>
        <w:snapToGrid w:val="0"/>
        <w:spacing w:line="580" w:lineRule="exact"/>
        <w:jc w:val="center"/>
        <w:rPr>
          <w:rFonts w:eastAsia="黑体"/>
          <w:sz w:val="28"/>
          <w:szCs w:val="28"/>
        </w:rPr>
      </w:pPr>
      <w:r w:rsidRPr="001318AB">
        <w:rPr>
          <w:rFonts w:eastAsia="黑体"/>
          <w:bCs/>
          <w:sz w:val="32"/>
          <w:szCs w:val="32"/>
        </w:rPr>
        <w:t>第一章</w:t>
      </w:r>
      <w:r w:rsidRPr="001318AB">
        <w:rPr>
          <w:rFonts w:eastAsia="黑体"/>
          <w:bCs/>
          <w:sz w:val="32"/>
          <w:szCs w:val="32"/>
        </w:rPr>
        <w:t xml:space="preserve">  </w:t>
      </w:r>
      <w:r w:rsidRPr="001318AB">
        <w:rPr>
          <w:rFonts w:eastAsia="黑体"/>
          <w:bCs/>
          <w:sz w:val="32"/>
          <w:szCs w:val="32"/>
        </w:rPr>
        <w:t>总则</w:t>
      </w:r>
    </w:p>
    <w:p w14:paraId="75A0B2C7"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第一条</w:t>
      </w:r>
      <w:r w:rsidR="001318AB" w:rsidRPr="001318AB">
        <w:rPr>
          <w:rFonts w:eastAsia="仿宋_GB2312"/>
          <w:sz w:val="32"/>
          <w:szCs w:val="32"/>
        </w:rPr>
        <w:t xml:space="preserve">  </w:t>
      </w:r>
      <w:r w:rsidRPr="001318AB">
        <w:rPr>
          <w:rFonts w:eastAsia="仿宋_GB2312"/>
          <w:sz w:val="32"/>
          <w:szCs w:val="32"/>
        </w:rPr>
        <w:t>为贯彻党和国家的教育方针，坚持立德树人的根本任务，围绕人才培养目标，营造</w:t>
      </w:r>
      <w:r w:rsidRPr="001318AB">
        <w:rPr>
          <w:rFonts w:eastAsia="仿宋_GB2312"/>
          <w:sz w:val="32"/>
          <w:szCs w:val="32"/>
        </w:rPr>
        <w:t>“</w:t>
      </w:r>
      <w:r w:rsidRPr="001318AB">
        <w:rPr>
          <w:rFonts w:eastAsia="仿宋_GB2312"/>
          <w:sz w:val="32"/>
          <w:szCs w:val="32"/>
        </w:rPr>
        <w:t>学在中大、追求卓越</w:t>
      </w:r>
      <w:r w:rsidRPr="001318AB">
        <w:rPr>
          <w:rFonts w:eastAsia="仿宋_GB2312"/>
          <w:sz w:val="32"/>
          <w:szCs w:val="32"/>
        </w:rPr>
        <w:t>”</w:t>
      </w:r>
      <w:r w:rsidRPr="001318AB">
        <w:rPr>
          <w:rFonts w:eastAsia="仿宋_GB2312"/>
          <w:sz w:val="32"/>
          <w:szCs w:val="32"/>
        </w:rPr>
        <w:t>的优良学风，激励学生奋发学习、刻苦钻研，自觉</w:t>
      </w:r>
      <w:proofErr w:type="gramStart"/>
      <w:r w:rsidRPr="001318AB">
        <w:rPr>
          <w:rFonts w:eastAsia="仿宋_GB2312"/>
          <w:sz w:val="32"/>
          <w:szCs w:val="32"/>
        </w:rPr>
        <w:t>践行</w:t>
      </w:r>
      <w:proofErr w:type="gramEnd"/>
      <w:r w:rsidRPr="001318AB">
        <w:rPr>
          <w:rFonts w:eastAsia="仿宋_GB2312"/>
          <w:sz w:val="32"/>
          <w:szCs w:val="32"/>
        </w:rPr>
        <w:t>社会主义核心价值观，促进学生综合素质的全面发展，培养德智体美劳全面发展的社会主义建设者和接班人，根据《中山大学本科生奖学金管理办法》（中大学生〔</w:t>
      </w:r>
      <w:r w:rsidRPr="001318AB">
        <w:rPr>
          <w:rFonts w:eastAsia="仿宋_GB2312"/>
          <w:sz w:val="32"/>
          <w:szCs w:val="32"/>
        </w:rPr>
        <w:t>2023</w:t>
      </w:r>
      <w:r w:rsidRPr="001318AB">
        <w:rPr>
          <w:rFonts w:eastAsia="仿宋_GB2312"/>
          <w:sz w:val="32"/>
          <w:szCs w:val="32"/>
        </w:rPr>
        <w:t>〕</w:t>
      </w:r>
      <w:r w:rsidRPr="001318AB">
        <w:rPr>
          <w:rFonts w:eastAsia="仿宋_GB2312"/>
          <w:sz w:val="32"/>
          <w:szCs w:val="32"/>
        </w:rPr>
        <w:t>9</w:t>
      </w:r>
      <w:r w:rsidRPr="001318AB">
        <w:rPr>
          <w:rFonts w:eastAsia="仿宋_GB2312"/>
          <w:sz w:val="32"/>
          <w:szCs w:val="32"/>
        </w:rPr>
        <w:t>号）的有关要求，结合我院实际情况，制定本细则。</w:t>
      </w:r>
    </w:p>
    <w:p w14:paraId="30F77C7F"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第二条</w:t>
      </w:r>
      <w:r w:rsidR="001318AB" w:rsidRPr="001318AB">
        <w:rPr>
          <w:rFonts w:eastAsia="仿宋_GB2312"/>
          <w:sz w:val="32"/>
          <w:szCs w:val="32"/>
        </w:rPr>
        <w:t xml:space="preserve">  </w:t>
      </w:r>
      <w:r w:rsidRPr="001318AB">
        <w:rPr>
          <w:rFonts w:eastAsia="仿宋_GB2312"/>
          <w:sz w:val="32"/>
          <w:szCs w:val="32"/>
        </w:rPr>
        <w:t>本细则适用于中山大学旅游学院全日制本科生（含第二学士学位）。</w:t>
      </w:r>
    </w:p>
    <w:p w14:paraId="216FE5E3"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第三条</w:t>
      </w:r>
      <w:r w:rsidRPr="001318AB">
        <w:rPr>
          <w:rFonts w:eastAsia="仿宋_GB2312"/>
          <w:sz w:val="32"/>
          <w:szCs w:val="32"/>
        </w:rPr>
        <w:t xml:space="preserve">  </w:t>
      </w:r>
      <w:r w:rsidRPr="001318AB">
        <w:rPr>
          <w:rFonts w:eastAsia="仿宋_GB2312"/>
          <w:sz w:val="32"/>
          <w:szCs w:val="32"/>
        </w:rPr>
        <w:t>评选工作坚持公平、公正、公开和实事求是的原则。</w:t>
      </w:r>
    </w:p>
    <w:p w14:paraId="5CD2EF75" w14:textId="77777777" w:rsidR="00E504A4" w:rsidRPr="001318AB" w:rsidRDefault="00E504A4">
      <w:pPr>
        <w:snapToGrid w:val="0"/>
        <w:spacing w:line="580" w:lineRule="exact"/>
        <w:ind w:firstLineChars="200" w:firstLine="480"/>
        <w:rPr>
          <w:rFonts w:eastAsia="仿宋_GB2312"/>
          <w:sz w:val="24"/>
        </w:rPr>
      </w:pPr>
    </w:p>
    <w:p w14:paraId="23394BF9" w14:textId="77777777" w:rsidR="00E504A4" w:rsidRPr="001318AB" w:rsidRDefault="00011269">
      <w:pPr>
        <w:snapToGrid w:val="0"/>
        <w:spacing w:line="580" w:lineRule="exact"/>
        <w:jc w:val="center"/>
        <w:rPr>
          <w:rFonts w:eastAsia="黑体"/>
          <w:bCs/>
          <w:sz w:val="32"/>
          <w:szCs w:val="32"/>
        </w:rPr>
      </w:pPr>
      <w:r w:rsidRPr="001318AB">
        <w:rPr>
          <w:rFonts w:eastAsia="黑体"/>
          <w:bCs/>
          <w:sz w:val="32"/>
          <w:szCs w:val="32"/>
        </w:rPr>
        <w:t>第二章</w:t>
      </w:r>
      <w:r w:rsidRPr="001318AB">
        <w:rPr>
          <w:rFonts w:eastAsia="黑体"/>
          <w:bCs/>
          <w:sz w:val="32"/>
          <w:szCs w:val="32"/>
        </w:rPr>
        <w:t xml:space="preserve">  </w:t>
      </w:r>
      <w:r w:rsidRPr="001318AB">
        <w:rPr>
          <w:rFonts w:eastAsia="黑体"/>
          <w:bCs/>
          <w:sz w:val="32"/>
          <w:szCs w:val="32"/>
        </w:rPr>
        <w:t>评审机构和职责</w:t>
      </w:r>
    </w:p>
    <w:p w14:paraId="68245B95"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第四条</w:t>
      </w:r>
      <w:r w:rsidR="001318AB" w:rsidRPr="001318AB">
        <w:rPr>
          <w:rFonts w:eastAsia="仿宋_GB2312"/>
          <w:sz w:val="32"/>
          <w:szCs w:val="32"/>
        </w:rPr>
        <w:t xml:space="preserve">  </w:t>
      </w:r>
      <w:r w:rsidRPr="001318AB">
        <w:rPr>
          <w:rFonts w:eastAsia="仿宋_GB2312"/>
          <w:sz w:val="32"/>
          <w:szCs w:val="32"/>
        </w:rPr>
        <w:t>学院成立学生资助评审工作小组，负责本学院奖学金的推荐、评审等工作。学院学生资助评审工作小组成员应包括：学院主管学生工作的学院领导、主管教学工作的学院领导、辅导员、班主任代表和学生代表等。</w:t>
      </w:r>
    </w:p>
    <w:p w14:paraId="55DA51F2" w14:textId="77777777" w:rsidR="00E504A4" w:rsidRPr="001318AB" w:rsidRDefault="00E504A4">
      <w:pPr>
        <w:snapToGrid w:val="0"/>
        <w:spacing w:line="580" w:lineRule="exact"/>
        <w:ind w:firstLineChars="200" w:firstLine="480"/>
        <w:rPr>
          <w:rFonts w:eastAsia="仿宋_GB2312"/>
          <w:sz w:val="24"/>
        </w:rPr>
      </w:pPr>
    </w:p>
    <w:p w14:paraId="3386A38E" w14:textId="77777777" w:rsidR="00E504A4" w:rsidRPr="001318AB" w:rsidRDefault="00011269">
      <w:pPr>
        <w:snapToGrid w:val="0"/>
        <w:spacing w:line="580" w:lineRule="exact"/>
        <w:jc w:val="center"/>
        <w:rPr>
          <w:rFonts w:eastAsia="黑体"/>
          <w:bCs/>
          <w:sz w:val="32"/>
          <w:szCs w:val="32"/>
        </w:rPr>
      </w:pPr>
      <w:r w:rsidRPr="001318AB">
        <w:rPr>
          <w:rFonts w:eastAsia="黑体"/>
          <w:bCs/>
          <w:sz w:val="32"/>
          <w:szCs w:val="32"/>
        </w:rPr>
        <w:t>第三章</w:t>
      </w:r>
      <w:r w:rsidRPr="001318AB">
        <w:rPr>
          <w:rFonts w:eastAsia="黑体"/>
          <w:bCs/>
          <w:sz w:val="32"/>
          <w:szCs w:val="32"/>
        </w:rPr>
        <w:t xml:space="preserve">  </w:t>
      </w:r>
      <w:r w:rsidRPr="001318AB">
        <w:rPr>
          <w:rFonts w:eastAsia="黑体"/>
          <w:bCs/>
          <w:sz w:val="32"/>
          <w:szCs w:val="32"/>
        </w:rPr>
        <w:t>奖学金设置和分配原则</w:t>
      </w:r>
    </w:p>
    <w:p w14:paraId="4F3D54FA" w14:textId="77777777" w:rsidR="00E504A4" w:rsidRPr="001318AB" w:rsidRDefault="00011269" w:rsidP="00322C28">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lastRenderedPageBreak/>
        <w:t>第五条</w:t>
      </w:r>
      <w:r w:rsidRPr="001318AB">
        <w:rPr>
          <w:rFonts w:eastAsia="仿宋_GB2312"/>
          <w:sz w:val="32"/>
          <w:szCs w:val="32"/>
        </w:rPr>
        <w:t xml:space="preserve">  </w:t>
      </w:r>
      <w:r w:rsidR="00322C28" w:rsidRPr="001318AB">
        <w:rPr>
          <w:rFonts w:eastAsia="仿宋_GB2312"/>
          <w:sz w:val="32"/>
          <w:szCs w:val="32"/>
        </w:rPr>
        <w:t>各类奖项的设置，按照《中山大学本科生奖学金管理办法》（中大学生〔</w:t>
      </w:r>
      <w:r w:rsidR="00322C28" w:rsidRPr="001318AB">
        <w:rPr>
          <w:rFonts w:eastAsia="仿宋_GB2312"/>
          <w:sz w:val="32"/>
          <w:szCs w:val="32"/>
        </w:rPr>
        <w:t>2023</w:t>
      </w:r>
      <w:r w:rsidR="00322C28" w:rsidRPr="001318AB">
        <w:rPr>
          <w:rFonts w:eastAsia="仿宋_GB2312"/>
          <w:sz w:val="32"/>
          <w:szCs w:val="32"/>
        </w:rPr>
        <w:t>〕</w:t>
      </w:r>
      <w:r w:rsidR="00322C28" w:rsidRPr="001318AB">
        <w:rPr>
          <w:rFonts w:eastAsia="仿宋_GB2312"/>
          <w:sz w:val="32"/>
          <w:szCs w:val="32"/>
        </w:rPr>
        <w:t>9</w:t>
      </w:r>
      <w:r w:rsidR="00322C28" w:rsidRPr="001318AB">
        <w:rPr>
          <w:rFonts w:eastAsia="仿宋_GB2312"/>
          <w:sz w:val="32"/>
          <w:szCs w:val="32"/>
        </w:rPr>
        <w:t>号）的有关要求执行。</w:t>
      </w:r>
    </w:p>
    <w:p w14:paraId="7EF1E537" w14:textId="77777777" w:rsidR="00840503" w:rsidRDefault="00011269">
      <w:pPr>
        <w:widowControl/>
        <w:adjustRightInd w:val="0"/>
        <w:snapToGrid w:val="0"/>
        <w:spacing w:line="580" w:lineRule="exact"/>
        <w:ind w:firstLineChars="200" w:firstLine="640"/>
        <w:rPr>
          <w:rFonts w:eastAsia="仿宋_GB2312"/>
          <w:sz w:val="32"/>
          <w:szCs w:val="32"/>
        </w:rPr>
      </w:pPr>
      <w:r w:rsidRPr="00840503">
        <w:rPr>
          <w:rFonts w:eastAsia="仿宋_GB2312" w:hint="eastAsia"/>
          <w:sz w:val="32"/>
          <w:szCs w:val="32"/>
        </w:rPr>
        <w:t>学院当年各项奖学金名额根据学校有关规定分配名额，分配信息需在院内公示。</w:t>
      </w:r>
    </w:p>
    <w:p w14:paraId="20F36C7D" w14:textId="77777777" w:rsidR="00E504A4" w:rsidRPr="001318AB" w:rsidRDefault="00011269">
      <w:pPr>
        <w:widowControl/>
        <w:adjustRightInd w:val="0"/>
        <w:snapToGrid w:val="0"/>
        <w:spacing w:line="580" w:lineRule="exact"/>
        <w:ind w:firstLineChars="200" w:firstLine="640"/>
        <w:rPr>
          <w:rFonts w:eastAsia="仿宋_GB2312"/>
          <w:sz w:val="32"/>
          <w:szCs w:val="32"/>
        </w:rPr>
      </w:pPr>
      <w:r w:rsidRPr="001318AB">
        <w:rPr>
          <w:rFonts w:eastAsia="仿宋_GB2312"/>
          <w:sz w:val="32"/>
          <w:szCs w:val="32"/>
        </w:rPr>
        <w:t>奖学金的排名默认使用</w:t>
      </w:r>
      <w:r w:rsidR="00527913" w:rsidRPr="001318AB">
        <w:rPr>
          <w:rFonts w:eastAsia="仿宋_GB2312"/>
          <w:sz w:val="32"/>
          <w:szCs w:val="32"/>
        </w:rPr>
        <w:t>综合素质测评</w:t>
      </w:r>
      <w:r w:rsidRPr="001318AB">
        <w:rPr>
          <w:rFonts w:eastAsia="仿宋_GB2312"/>
          <w:sz w:val="32"/>
          <w:szCs w:val="32"/>
        </w:rPr>
        <w:t>成绩排名</w:t>
      </w:r>
      <w:r w:rsidR="00183180" w:rsidRPr="001318AB">
        <w:rPr>
          <w:rFonts w:eastAsia="仿宋_GB2312"/>
          <w:sz w:val="32"/>
          <w:szCs w:val="32"/>
        </w:rPr>
        <w:t>，综合素质测评成绩</w:t>
      </w:r>
      <w:r w:rsidR="00183180" w:rsidRPr="001318AB">
        <w:rPr>
          <w:rFonts w:eastAsia="仿宋_GB2312"/>
          <w:sz w:val="32"/>
          <w:szCs w:val="32"/>
        </w:rPr>
        <w:t>=</w:t>
      </w:r>
      <w:proofErr w:type="gramStart"/>
      <w:r w:rsidR="00D304EE" w:rsidRPr="001318AB">
        <w:rPr>
          <w:rFonts w:eastAsia="仿宋_GB2312"/>
          <w:sz w:val="32"/>
          <w:szCs w:val="32"/>
        </w:rPr>
        <w:t>专业绩点</w:t>
      </w:r>
      <w:proofErr w:type="gramEnd"/>
      <w:r w:rsidR="00183180" w:rsidRPr="001318AB">
        <w:rPr>
          <w:rFonts w:eastAsia="仿宋_GB2312"/>
          <w:sz w:val="32"/>
          <w:szCs w:val="32"/>
        </w:rPr>
        <w:t>+</w:t>
      </w:r>
      <w:r w:rsidR="00183180" w:rsidRPr="001318AB">
        <w:rPr>
          <w:rFonts w:eastAsia="仿宋_GB2312"/>
          <w:sz w:val="32"/>
          <w:szCs w:val="32"/>
        </w:rPr>
        <w:t>综合素质测评加减分</w:t>
      </w:r>
      <w:r w:rsidRPr="001318AB">
        <w:rPr>
          <w:rFonts w:eastAsia="仿宋_GB2312"/>
          <w:sz w:val="32"/>
          <w:szCs w:val="32"/>
        </w:rPr>
        <w:t>。根据《中山大学本科生奖学金管理办法》</w:t>
      </w:r>
      <w:r w:rsidR="00507CB3" w:rsidRPr="001318AB">
        <w:rPr>
          <w:rFonts w:eastAsia="仿宋_GB2312"/>
          <w:sz w:val="32"/>
          <w:szCs w:val="32"/>
        </w:rPr>
        <w:t>（中大学生〔</w:t>
      </w:r>
      <w:r w:rsidR="00507CB3" w:rsidRPr="001318AB">
        <w:rPr>
          <w:rFonts w:eastAsia="仿宋_GB2312"/>
          <w:sz w:val="32"/>
          <w:szCs w:val="32"/>
        </w:rPr>
        <w:t>2023</w:t>
      </w:r>
      <w:r w:rsidR="00507CB3" w:rsidRPr="001318AB">
        <w:rPr>
          <w:rFonts w:eastAsia="仿宋_GB2312"/>
          <w:sz w:val="32"/>
          <w:szCs w:val="32"/>
        </w:rPr>
        <w:t>〕</w:t>
      </w:r>
      <w:r w:rsidR="00507CB3" w:rsidRPr="001318AB">
        <w:rPr>
          <w:rFonts w:eastAsia="仿宋_GB2312"/>
          <w:sz w:val="32"/>
          <w:szCs w:val="32"/>
        </w:rPr>
        <w:t>9</w:t>
      </w:r>
      <w:r w:rsidR="00507CB3" w:rsidRPr="001318AB">
        <w:rPr>
          <w:rFonts w:eastAsia="仿宋_GB2312"/>
          <w:sz w:val="32"/>
          <w:szCs w:val="32"/>
        </w:rPr>
        <w:t>号）</w:t>
      </w:r>
      <w:r w:rsidRPr="001318AB">
        <w:rPr>
          <w:rFonts w:eastAsia="仿宋_GB2312"/>
          <w:sz w:val="32"/>
          <w:szCs w:val="32"/>
        </w:rPr>
        <w:t>的获奖比例及相应人数确定各年级和各专业获奖名额（特别声明：分专业前，整个年级视为同一个专业；分专业</w:t>
      </w:r>
      <w:r w:rsidRPr="001318AB">
        <w:rPr>
          <w:rFonts w:eastAsia="仿宋_GB2312"/>
          <w:sz w:val="32"/>
          <w:szCs w:val="32"/>
        </w:rPr>
        <w:t>/</w:t>
      </w:r>
      <w:r w:rsidRPr="001318AB">
        <w:rPr>
          <w:rFonts w:eastAsia="仿宋_GB2312"/>
          <w:sz w:val="32"/>
          <w:szCs w:val="32"/>
        </w:rPr>
        <w:t>系后，一个专业</w:t>
      </w:r>
      <w:r w:rsidRPr="001318AB">
        <w:rPr>
          <w:rFonts w:eastAsia="仿宋_GB2312"/>
          <w:sz w:val="32"/>
          <w:szCs w:val="32"/>
        </w:rPr>
        <w:t>/</w:t>
      </w:r>
      <w:r w:rsidRPr="001318AB">
        <w:rPr>
          <w:rFonts w:eastAsia="仿宋_GB2312"/>
          <w:sz w:val="32"/>
          <w:szCs w:val="32"/>
        </w:rPr>
        <w:t>系就是一个班）。在中山大学优秀学生奖学金和国家奖学金的名额计算过程中，先分出各年级的总名额，再分出各专业</w:t>
      </w:r>
      <w:r w:rsidRPr="001318AB">
        <w:rPr>
          <w:rFonts w:eastAsia="仿宋_GB2312"/>
          <w:sz w:val="32"/>
          <w:szCs w:val="32"/>
        </w:rPr>
        <w:t>/</w:t>
      </w:r>
      <w:r w:rsidRPr="001318AB">
        <w:rPr>
          <w:rFonts w:eastAsia="仿宋_GB2312"/>
          <w:sz w:val="32"/>
          <w:szCs w:val="32"/>
        </w:rPr>
        <w:t>系的名额。各年级名额采用按人数比例分配原则，按四舍五入分配，若四舍五入后整体名</w:t>
      </w:r>
      <w:r w:rsidR="00CB29C2" w:rsidRPr="001318AB">
        <w:rPr>
          <w:rFonts w:eastAsia="仿宋_GB2312"/>
          <w:sz w:val="32"/>
          <w:szCs w:val="32"/>
        </w:rPr>
        <w:t>额不够，则以小数点</w:t>
      </w:r>
      <w:proofErr w:type="gramStart"/>
      <w:r w:rsidR="00CB29C2" w:rsidRPr="001318AB">
        <w:rPr>
          <w:rFonts w:eastAsia="仿宋_GB2312"/>
          <w:sz w:val="32"/>
          <w:szCs w:val="32"/>
        </w:rPr>
        <w:t>后数字</w:t>
      </w:r>
      <w:proofErr w:type="gramEnd"/>
      <w:r w:rsidR="00CB29C2" w:rsidRPr="001318AB">
        <w:rPr>
          <w:rFonts w:eastAsia="仿宋_GB2312"/>
          <w:sz w:val="32"/>
          <w:szCs w:val="32"/>
        </w:rPr>
        <w:t>的大小决定剩余名额的分配。若同年级的国家</w:t>
      </w:r>
      <w:r w:rsidRPr="001318AB">
        <w:rPr>
          <w:rFonts w:eastAsia="仿宋_GB2312"/>
          <w:sz w:val="32"/>
          <w:szCs w:val="32"/>
        </w:rPr>
        <w:t>奖学金名额少于专业</w:t>
      </w:r>
      <w:r w:rsidRPr="001318AB">
        <w:rPr>
          <w:rFonts w:eastAsia="仿宋_GB2312"/>
          <w:sz w:val="32"/>
          <w:szCs w:val="32"/>
        </w:rPr>
        <w:t>/</w:t>
      </w:r>
      <w:r w:rsidRPr="001318AB">
        <w:rPr>
          <w:rFonts w:eastAsia="仿宋_GB2312"/>
          <w:sz w:val="32"/>
          <w:szCs w:val="32"/>
        </w:rPr>
        <w:t>系的数量（</w:t>
      </w:r>
      <w:proofErr w:type="gramStart"/>
      <w:r w:rsidRPr="001318AB">
        <w:rPr>
          <w:rFonts w:eastAsia="仿宋_GB2312"/>
          <w:sz w:val="32"/>
          <w:szCs w:val="32"/>
        </w:rPr>
        <w:t>即国奖名额</w:t>
      </w:r>
      <w:proofErr w:type="gramEnd"/>
      <w:r w:rsidRPr="001318AB">
        <w:rPr>
          <w:rFonts w:eastAsia="仿宋_GB2312"/>
          <w:sz w:val="32"/>
          <w:szCs w:val="32"/>
        </w:rPr>
        <w:t>少于</w:t>
      </w:r>
      <w:r w:rsidRPr="001318AB">
        <w:rPr>
          <w:rFonts w:eastAsia="仿宋_GB2312"/>
          <w:sz w:val="32"/>
          <w:szCs w:val="32"/>
        </w:rPr>
        <w:t>3</w:t>
      </w:r>
      <w:r w:rsidRPr="001318AB">
        <w:rPr>
          <w:rFonts w:eastAsia="仿宋_GB2312"/>
          <w:sz w:val="32"/>
          <w:szCs w:val="32"/>
        </w:rPr>
        <w:t>个），各系内部按国家奖学金的排名计算标准（</w:t>
      </w:r>
      <w:proofErr w:type="gramStart"/>
      <w:r w:rsidR="00D304EE" w:rsidRPr="001318AB">
        <w:rPr>
          <w:rFonts w:eastAsia="仿宋_GB2312"/>
          <w:sz w:val="32"/>
          <w:szCs w:val="32"/>
        </w:rPr>
        <w:t>专业绩点</w:t>
      </w:r>
      <w:proofErr w:type="gramEnd"/>
      <w:r w:rsidRPr="001318AB">
        <w:rPr>
          <w:rFonts w:eastAsia="仿宋_GB2312"/>
          <w:sz w:val="32"/>
          <w:szCs w:val="32"/>
        </w:rPr>
        <w:t>*60%+</w:t>
      </w:r>
      <w:r w:rsidR="00CB29C2" w:rsidRPr="001318AB">
        <w:rPr>
          <w:rFonts w:eastAsia="仿宋_GB2312"/>
          <w:sz w:val="32"/>
          <w:szCs w:val="32"/>
        </w:rPr>
        <w:t>综合素质测评成绩</w:t>
      </w:r>
      <w:r w:rsidRPr="001318AB">
        <w:rPr>
          <w:rFonts w:eastAsia="仿宋_GB2312"/>
          <w:sz w:val="32"/>
          <w:szCs w:val="32"/>
        </w:rPr>
        <w:t>*40%</w:t>
      </w:r>
      <w:r w:rsidRPr="001318AB">
        <w:rPr>
          <w:rFonts w:eastAsia="仿宋_GB2312"/>
          <w:sz w:val="32"/>
          <w:szCs w:val="32"/>
        </w:rPr>
        <w:t>）得出各系的第一名后，再按以上分数的高低排名得出获奖名单。在同年级不同专业</w:t>
      </w:r>
      <w:r w:rsidRPr="001318AB">
        <w:rPr>
          <w:rFonts w:eastAsia="仿宋_GB2312"/>
          <w:sz w:val="32"/>
          <w:szCs w:val="32"/>
        </w:rPr>
        <w:t>/</w:t>
      </w:r>
      <w:proofErr w:type="gramStart"/>
      <w:r w:rsidRPr="001318AB">
        <w:rPr>
          <w:rFonts w:eastAsia="仿宋_GB2312"/>
          <w:sz w:val="32"/>
          <w:szCs w:val="32"/>
        </w:rPr>
        <w:t>系间的</w:t>
      </w:r>
      <w:proofErr w:type="gramEnd"/>
      <w:r w:rsidRPr="001318AB">
        <w:rPr>
          <w:rFonts w:eastAsia="仿宋_GB2312"/>
          <w:sz w:val="32"/>
          <w:szCs w:val="32"/>
        </w:rPr>
        <w:t>名额计算过程中，先按人数比例计算，取整后，剩余的名额在本年级内竞争。剩余名额的竞争排名标准：按国家奖学金的排名计算标准。除了竞争的名额之外，其他名额以专业</w:t>
      </w:r>
      <w:r w:rsidRPr="001318AB">
        <w:rPr>
          <w:rFonts w:eastAsia="仿宋_GB2312"/>
          <w:sz w:val="32"/>
          <w:szCs w:val="32"/>
        </w:rPr>
        <w:t>/</w:t>
      </w:r>
      <w:r w:rsidRPr="001318AB">
        <w:rPr>
          <w:rFonts w:eastAsia="仿宋_GB2312"/>
          <w:sz w:val="32"/>
          <w:szCs w:val="32"/>
        </w:rPr>
        <w:t>系为单位，使用</w:t>
      </w:r>
      <w:r w:rsidR="00CB29C2" w:rsidRPr="001318AB">
        <w:rPr>
          <w:rFonts w:eastAsia="仿宋_GB2312"/>
          <w:sz w:val="32"/>
          <w:szCs w:val="32"/>
        </w:rPr>
        <w:t>综合素质测评成绩</w:t>
      </w:r>
      <w:r w:rsidRPr="001318AB">
        <w:rPr>
          <w:rFonts w:eastAsia="仿宋_GB2312"/>
          <w:sz w:val="32"/>
          <w:szCs w:val="32"/>
        </w:rPr>
        <w:t>排名。</w:t>
      </w:r>
    </w:p>
    <w:p w14:paraId="3595B47A" w14:textId="77777777" w:rsidR="00E504A4" w:rsidRPr="001318AB" w:rsidRDefault="00011269">
      <w:pPr>
        <w:widowControl/>
        <w:adjustRightInd w:val="0"/>
        <w:snapToGrid w:val="0"/>
        <w:spacing w:line="580" w:lineRule="exact"/>
        <w:ind w:firstLineChars="200" w:firstLine="640"/>
        <w:rPr>
          <w:rFonts w:eastAsia="仿宋_GB2312"/>
          <w:sz w:val="32"/>
          <w:szCs w:val="32"/>
        </w:rPr>
      </w:pPr>
      <w:r w:rsidRPr="001318AB">
        <w:rPr>
          <w:rFonts w:eastAsia="仿宋_GB2312"/>
          <w:sz w:val="32"/>
          <w:szCs w:val="32"/>
        </w:rPr>
        <w:lastRenderedPageBreak/>
        <w:t>国家励志奖学金各年级的名额分配根据各年级</w:t>
      </w:r>
      <w:r w:rsidR="00CB29C2" w:rsidRPr="001318AB">
        <w:rPr>
          <w:rFonts w:eastAsia="仿宋_GB2312"/>
          <w:sz w:val="32"/>
          <w:szCs w:val="32"/>
        </w:rPr>
        <w:t>综合素质测评成绩</w:t>
      </w:r>
      <w:r w:rsidRPr="001318AB">
        <w:rPr>
          <w:rFonts w:eastAsia="仿宋_GB2312"/>
          <w:sz w:val="32"/>
          <w:szCs w:val="32"/>
        </w:rPr>
        <w:t>排名在前</w:t>
      </w:r>
      <w:r w:rsidRPr="001318AB">
        <w:rPr>
          <w:rFonts w:eastAsia="仿宋_GB2312"/>
          <w:sz w:val="32"/>
          <w:szCs w:val="32"/>
        </w:rPr>
        <w:t>50%</w:t>
      </w:r>
      <w:r w:rsidRPr="001318AB">
        <w:rPr>
          <w:rFonts w:eastAsia="仿宋_GB2312"/>
          <w:sz w:val="32"/>
          <w:szCs w:val="32"/>
        </w:rPr>
        <w:t>的且在困难数据库学生人数（排除</w:t>
      </w:r>
      <w:proofErr w:type="gramStart"/>
      <w:r w:rsidRPr="001318AB">
        <w:rPr>
          <w:rFonts w:eastAsia="仿宋_GB2312"/>
          <w:sz w:val="32"/>
          <w:szCs w:val="32"/>
        </w:rPr>
        <w:t>已获国奖和</w:t>
      </w:r>
      <w:proofErr w:type="gramEnd"/>
      <w:r w:rsidRPr="001318AB">
        <w:rPr>
          <w:rFonts w:eastAsia="仿宋_GB2312"/>
          <w:sz w:val="32"/>
          <w:szCs w:val="32"/>
        </w:rPr>
        <w:t>无资格获奖的）的比例计算，若</w:t>
      </w:r>
      <w:proofErr w:type="gramStart"/>
      <w:r w:rsidRPr="001318AB">
        <w:rPr>
          <w:rFonts w:eastAsia="仿宋_GB2312"/>
          <w:sz w:val="32"/>
          <w:szCs w:val="32"/>
        </w:rPr>
        <w:t>不</w:t>
      </w:r>
      <w:proofErr w:type="gramEnd"/>
      <w:r w:rsidRPr="001318AB">
        <w:rPr>
          <w:rFonts w:eastAsia="仿宋_GB2312"/>
          <w:sz w:val="32"/>
          <w:szCs w:val="32"/>
        </w:rPr>
        <w:t>同年级的名额计算结果整数部分相等，则以小数点</w:t>
      </w:r>
      <w:proofErr w:type="gramStart"/>
      <w:r w:rsidRPr="001318AB">
        <w:rPr>
          <w:rFonts w:eastAsia="仿宋_GB2312"/>
          <w:sz w:val="32"/>
          <w:szCs w:val="32"/>
        </w:rPr>
        <w:t>后数字</w:t>
      </w:r>
      <w:proofErr w:type="gramEnd"/>
      <w:r w:rsidRPr="001318AB">
        <w:rPr>
          <w:rFonts w:eastAsia="仿宋_GB2312"/>
          <w:sz w:val="32"/>
          <w:szCs w:val="32"/>
        </w:rPr>
        <w:t>的大小决定剩余名额的分配。国家励志奖学金的名额在全级该奖项的评奖对象内部根据学生在本专业的</w:t>
      </w:r>
      <w:proofErr w:type="gramStart"/>
      <w:r w:rsidR="00D304EE" w:rsidRPr="001318AB">
        <w:rPr>
          <w:rFonts w:eastAsia="仿宋_GB2312"/>
          <w:sz w:val="32"/>
          <w:szCs w:val="32"/>
        </w:rPr>
        <w:t>专业绩点</w:t>
      </w:r>
      <w:proofErr w:type="gramEnd"/>
      <w:r w:rsidRPr="001318AB">
        <w:rPr>
          <w:rFonts w:eastAsia="仿宋_GB2312"/>
          <w:sz w:val="32"/>
          <w:szCs w:val="32"/>
        </w:rPr>
        <w:t>*60%+</w:t>
      </w:r>
      <w:r w:rsidR="00CB29C2" w:rsidRPr="001318AB">
        <w:rPr>
          <w:rFonts w:eastAsia="仿宋_GB2312"/>
          <w:sz w:val="32"/>
          <w:szCs w:val="32"/>
        </w:rPr>
        <w:t>综合素质测评成绩</w:t>
      </w:r>
      <w:r w:rsidRPr="001318AB">
        <w:rPr>
          <w:rFonts w:eastAsia="仿宋_GB2312"/>
          <w:sz w:val="32"/>
          <w:szCs w:val="32"/>
        </w:rPr>
        <w:t>*40%</w:t>
      </w:r>
      <w:r w:rsidRPr="001318AB">
        <w:rPr>
          <w:rFonts w:eastAsia="仿宋_GB2312"/>
          <w:sz w:val="32"/>
          <w:szCs w:val="32"/>
        </w:rPr>
        <w:t>的标准排序选出。</w:t>
      </w:r>
    </w:p>
    <w:p w14:paraId="4B398795" w14:textId="77777777" w:rsidR="00E504A4" w:rsidRPr="001318AB" w:rsidRDefault="00E504A4">
      <w:pPr>
        <w:snapToGrid w:val="0"/>
        <w:spacing w:line="580" w:lineRule="exact"/>
        <w:ind w:firstLineChars="200" w:firstLine="480"/>
        <w:rPr>
          <w:rFonts w:eastAsia="仿宋_GB2312"/>
          <w:sz w:val="24"/>
        </w:rPr>
      </w:pPr>
    </w:p>
    <w:p w14:paraId="7913421B" w14:textId="77777777" w:rsidR="00E504A4" w:rsidRPr="001318AB" w:rsidRDefault="00011269">
      <w:pPr>
        <w:snapToGrid w:val="0"/>
        <w:spacing w:line="580" w:lineRule="exact"/>
        <w:jc w:val="center"/>
        <w:rPr>
          <w:rFonts w:eastAsia="仿宋_GB2312"/>
          <w:b/>
          <w:sz w:val="28"/>
          <w:szCs w:val="28"/>
        </w:rPr>
      </w:pPr>
      <w:r w:rsidRPr="001318AB">
        <w:rPr>
          <w:rFonts w:eastAsia="黑体"/>
          <w:bCs/>
          <w:sz w:val="32"/>
          <w:szCs w:val="32"/>
        </w:rPr>
        <w:t>第四章</w:t>
      </w:r>
      <w:r w:rsidRPr="001318AB">
        <w:rPr>
          <w:rFonts w:eastAsia="黑体"/>
          <w:bCs/>
          <w:sz w:val="32"/>
          <w:szCs w:val="32"/>
        </w:rPr>
        <w:t xml:space="preserve">  </w:t>
      </w:r>
      <w:r w:rsidRPr="001318AB">
        <w:rPr>
          <w:rFonts w:eastAsia="黑体"/>
          <w:bCs/>
          <w:sz w:val="32"/>
          <w:szCs w:val="32"/>
        </w:rPr>
        <w:t>奖学金评选条件和要求</w:t>
      </w:r>
    </w:p>
    <w:p w14:paraId="72DC03FC"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第六</w:t>
      </w:r>
      <w:r w:rsidR="005C1205" w:rsidRPr="001318AB">
        <w:rPr>
          <w:rFonts w:eastAsia="仿宋_GB2312"/>
          <w:b/>
          <w:bCs/>
          <w:sz w:val="32"/>
          <w:szCs w:val="32"/>
        </w:rPr>
        <w:t>条</w:t>
      </w:r>
      <w:r w:rsidR="005C1205" w:rsidRPr="001318AB">
        <w:rPr>
          <w:rFonts w:eastAsia="仿宋_GB2312"/>
          <w:sz w:val="32"/>
          <w:szCs w:val="32"/>
        </w:rPr>
        <w:t xml:space="preserve">  </w:t>
      </w:r>
      <w:r w:rsidR="005C1205" w:rsidRPr="001318AB">
        <w:rPr>
          <w:rFonts w:eastAsia="仿宋_GB2312"/>
          <w:sz w:val="32"/>
          <w:szCs w:val="32"/>
        </w:rPr>
        <w:t>各类奖学金的具体要求，以《中山大学本科生奖学金管理办法》</w:t>
      </w:r>
      <w:r w:rsidRPr="001318AB">
        <w:rPr>
          <w:rFonts w:eastAsia="仿宋_GB2312"/>
          <w:sz w:val="32"/>
          <w:szCs w:val="32"/>
        </w:rPr>
        <w:t>（中大学生〔</w:t>
      </w:r>
      <w:r w:rsidRPr="001318AB">
        <w:rPr>
          <w:rFonts w:eastAsia="仿宋_GB2312"/>
          <w:sz w:val="32"/>
          <w:szCs w:val="32"/>
        </w:rPr>
        <w:t>2023</w:t>
      </w:r>
      <w:r w:rsidRPr="001318AB">
        <w:rPr>
          <w:rFonts w:eastAsia="仿宋_GB2312"/>
          <w:sz w:val="32"/>
          <w:szCs w:val="32"/>
        </w:rPr>
        <w:t>〕</w:t>
      </w:r>
      <w:r w:rsidRPr="001318AB">
        <w:rPr>
          <w:rFonts w:eastAsia="仿宋_GB2312"/>
          <w:sz w:val="32"/>
          <w:szCs w:val="32"/>
        </w:rPr>
        <w:t>9</w:t>
      </w:r>
      <w:r w:rsidRPr="001318AB">
        <w:rPr>
          <w:rFonts w:eastAsia="仿宋_GB2312"/>
          <w:sz w:val="32"/>
          <w:szCs w:val="32"/>
        </w:rPr>
        <w:t>号）</w:t>
      </w:r>
      <w:r w:rsidR="005C1205" w:rsidRPr="001318AB">
        <w:rPr>
          <w:rFonts w:eastAsia="仿宋_GB2312"/>
          <w:sz w:val="32"/>
          <w:szCs w:val="32"/>
        </w:rPr>
        <w:t>的最新条文为准。</w:t>
      </w:r>
    </w:p>
    <w:p w14:paraId="7D91D640" w14:textId="77777777" w:rsidR="00E504A4" w:rsidRPr="001318AB" w:rsidRDefault="00011269">
      <w:pPr>
        <w:widowControl/>
        <w:adjustRightInd w:val="0"/>
        <w:snapToGrid w:val="0"/>
        <w:spacing w:line="580" w:lineRule="exact"/>
        <w:ind w:firstLineChars="200" w:firstLine="640"/>
        <w:rPr>
          <w:rFonts w:eastAsia="仿宋_GB2312"/>
          <w:sz w:val="32"/>
          <w:szCs w:val="32"/>
        </w:rPr>
      </w:pPr>
      <w:r w:rsidRPr="001318AB">
        <w:rPr>
          <w:rFonts w:eastAsia="仿宋_GB2312"/>
          <w:sz w:val="32"/>
          <w:szCs w:val="32"/>
        </w:rPr>
        <w:t>除此以外，</w:t>
      </w:r>
      <w:r w:rsidR="005C1205" w:rsidRPr="001318AB">
        <w:rPr>
          <w:rFonts w:eastAsia="仿宋_GB2312"/>
          <w:sz w:val="32"/>
          <w:szCs w:val="32"/>
        </w:rPr>
        <w:t>旅游学院要求所有参评奖学金的同学需符合学院关于志愿服务（或称公益活动）方面的要求，评奖计算的年份内须有参加志愿服务活动经历并符合以下两个条件之一：</w:t>
      </w:r>
      <w:r w:rsidR="005C1205" w:rsidRPr="001318AB">
        <w:rPr>
          <w:rFonts w:ascii="宋体" w:hAnsi="宋体" w:cs="宋体" w:hint="eastAsia"/>
          <w:sz w:val="32"/>
          <w:szCs w:val="32"/>
        </w:rPr>
        <w:t>①</w:t>
      </w:r>
      <w:r w:rsidR="005C1205" w:rsidRPr="001318AB">
        <w:rPr>
          <w:rFonts w:eastAsia="仿宋_GB2312"/>
          <w:sz w:val="32"/>
          <w:szCs w:val="32"/>
        </w:rPr>
        <w:t>志愿服务总时数在</w:t>
      </w:r>
      <w:r w:rsidR="005C1205" w:rsidRPr="001318AB">
        <w:rPr>
          <w:rFonts w:eastAsia="仿宋_GB2312"/>
          <w:sz w:val="32"/>
          <w:szCs w:val="32"/>
        </w:rPr>
        <w:t>30</w:t>
      </w:r>
      <w:r w:rsidR="005C1205" w:rsidRPr="001318AB">
        <w:rPr>
          <w:rFonts w:eastAsia="仿宋_GB2312"/>
          <w:sz w:val="32"/>
          <w:szCs w:val="32"/>
        </w:rPr>
        <w:t>小时及以上；</w:t>
      </w:r>
      <w:r w:rsidR="005C1205" w:rsidRPr="001318AB">
        <w:rPr>
          <w:rFonts w:ascii="宋体" w:hAnsi="宋体" w:cs="宋体" w:hint="eastAsia"/>
          <w:sz w:val="32"/>
          <w:szCs w:val="32"/>
        </w:rPr>
        <w:t>②</w:t>
      </w:r>
      <w:r w:rsidR="005C1205" w:rsidRPr="001318AB">
        <w:rPr>
          <w:rFonts w:eastAsia="仿宋_GB2312"/>
          <w:sz w:val="32"/>
          <w:szCs w:val="32"/>
        </w:rPr>
        <w:t>因志愿服务表现突出获得校级或者市级及以上表彰或者奖励（校级的需盖有中山大学公章或中山大学党委公章，市级及以上的需盖有市级及以上行政管理部门或者党委公章）。志愿时的计算时间段：上一年的</w:t>
      </w:r>
      <w:r w:rsidR="005C1205" w:rsidRPr="001318AB">
        <w:rPr>
          <w:rFonts w:eastAsia="仿宋_GB2312"/>
          <w:sz w:val="32"/>
          <w:szCs w:val="32"/>
        </w:rPr>
        <w:t>7</w:t>
      </w:r>
      <w:r w:rsidR="005C1205" w:rsidRPr="001318AB">
        <w:rPr>
          <w:rFonts w:eastAsia="仿宋_GB2312"/>
          <w:sz w:val="32"/>
          <w:szCs w:val="32"/>
        </w:rPr>
        <w:t>月</w:t>
      </w:r>
      <w:r w:rsidR="005C1205" w:rsidRPr="001318AB">
        <w:rPr>
          <w:rFonts w:eastAsia="仿宋_GB2312"/>
          <w:sz w:val="32"/>
          <w:szCs w:val="32"/>
        </w:rPr>
        <w:t>1</w:t>
      </w:r>
      <w:r w:rsidR="005C1205" w:rsidRPr="001318AB">
        <w:rPr>
          <w:rFonts w:eastAsia="仿宋_GB2312"/>
          <w:sz w:val="32"/>
          <w:szCs w:val="32"/>
        </w:rPr>
        <w:t>日到当年的</w:t>
      </w:r>
      <w:r w:rsidR="005C1205" w:rsidRPr="001318AB">
        <w:rPr>
          <w:rFonts w:eastAsia="仿宋_GB2312"/>
          <w:sz w:val="32"/>
          <w:szCs w:val="32"/>
        </w:rPr>
        <w:t>6</w:t>
      </w:r>
      <w:r w:rsidR="005C1205" w:rsidRPr="001318AB">
        <w:rPr>
          <w:rFonts w:eastAsia="仿宋_GB2312"/>
          <w:sz w:val="32"/>
          <w:szCs w:val="32"/>
        </w:rPr>
        <w:t>月</w:t>
      </w:r>
      <w:r w:rsidR="005C1205" w:rsidRPr="001318AB">
        <w:rPr>
          <w:rFonts w:eastAsia="仿宋_GB2312"/>
          <w:sz w:val="32"/>
          <w:szCs w:val="32"/>
        </w:rPr>
        <w:t>30</w:t>
      </w:r>
      <w:r w:rsidR="005C1205" w:rsidRPr="001318AB">
        <w:rPr>
          <w:rFonts w:eastAsia="仿宋_GB2312"/>
          <w:sz w:val="32"/>
          <w:szCs w:val="32"/>
        </w:rPr>
        <w:t>日。</w:t>
      </w:r>
    </w:p>
    <w:p w14:paraId="5ED55141" w14:textId="77777777" w:rsidR="00E504A4" w:rsidRPr="001318AB" w:rsidRDefault="00011269">
      <w:pPr>
        <w:widowControl/>
        <w:adjustRightInd w:val="0"/>
        <w:snapToGrid w:val="0"/>
        <w:spacing w:line="580" w:lineRule="exact"/>
        <w:ind w:firstLineChars="200" w:firstLine="643"/>
        <w:rPr>
          <w:rFonts w:eastAsia="仿宋_GB2312"/>
          <w:sz w:val="24"/>
        </w:rPr>
      </w:pPr>
      <w:r w:rsidRPr="001318AB">
        <w:rPr>
          <w:rFonts w:eastAsia="仿宋_GB2312"/>
          <w:b/>
          <w:bCs/>
          <w:sz w:val="32"/>
          <w:szCs w:val="32"/>
        </w:rPr>
        <w:t>第七</w:t>
      </w:r>
      <w:r w:rsidR="005C1205" w:rsidRPr="001318AB">
        <w:rPr>
          <w:rFonts w:eastAsia="仿宋_GB2312"/>
          <w:b/>
          <w:bCs/>
          <w:sz w:val="32"/>
          <w:szCs w:val="32"/>
        </w:rPr>
        <w:t>条</w:t>
      </w:r>
      <w:r w:rsidR="005C1205" w:rsidRPr="001318AB">
        <w:rPr>
          <w:rFonts w:eastAsia="仿宋_GB2312"/>
          <w:sz w:val="32"/>
          <w:szCs w:val="32"/>
        </w:rPr>
        <w:t xml:space="preserve">  </w:t>
      </w:r>
      <w:r w:rsidR="005C1205" w:rsidRPr="001318AB">
        <w:rPr>
          <w:rFonts w:eastAsia="仿宋_GB2312"/>
          <w:sz w:val="32"/>
          <w:szCs w:val="32"/>
        </w:rPr>
        <w:t>旅游学院评选本科生各类奖学金的顺序为：先评选中山大学优秀本科生奖学金，在此基础上再依次评选国家奖学金、国家励志奖学金、中山大学励志奖学金、捐赠奖学金、中山大学专项奖学金、中山大学旅游学院专项奖学金、中山大学英才奖学</w:t>
      </w:r>
      <w:r w:rsidR="005C1205" w:rsidRPr="001318AB">
        <w:rPr>
          <w:rFonts w:eastAsia="仿宋_GB2312"/>
          <w:sz w:val="32"/>
          <w:szCs w:val="32"/>
        </w:rPr>
        <w:lastRenderedPageBreak/>
        <w:t>金。教育部台湾、港澳及华侨学生奖学金和中山大学台湾、港澳及华侨学生奖学金的评选事项根据当年相关通知执行。交换生只可参评当年的中山大学优秀学生奖学金，不再参评其他奖学金。</w:t>
      </w:r>
    </w:p>
    <w:p w14:paraId="389B1C21" w14:textId="77777777" w:rsidR="00E504A4" w:rsidRPr="001318AB" w:rsidRDefault="00E504A4">
      <w:pPr>
        <w:snapToGrid w:val="0"/>
        <w:spacing w:line="580" w:lineRule="exact"/>
        <w:ind w:firstLineChars="200" w:firstLine="480"/>
        <w:rPr>
          <w:rFonts w:eastAsia="仿宋_GB2312"/>
          <w:sz w:val="24"/>
        </w:rPr>
      </w:pPr>
    </w:p>
    <w:p w14:paraId="3192FEF2" w14:textId="77777777" w:rsidR="00E504A4" w:rsidRPr="001318AB" w:rsidRDefault="00011269">
      <w:pPr>
        <w:widowControl/>
        <w:adjustRightInd w:val="0"/>
        <w:snapToGrid w:val="0"/>
        <w:spacing w:beforeLines="50" w:before="156" w:afterLines="50" w:after="156" w:line="580" w:lineRule="exact"/>
        <w:jc w:val="center"/>
        <w:outlineLvl w:val="0"/>
        <w:rPr>
          <w:rFonts w:eastAsia="黑体"/>
          <w:bCs/>
          <w:sz w:val="32"/>
          <w:szCs w:val="32"/>
        </w:rPr>
      </w:pPr>
      <w:r w:rsidRPr="001318AB">
        <w:rPr>
          <w:rFonts w:eastAsia="黑体"/>
          <w:bCs/>
          <w:sz w:val="32"/>
          <w:szCs w:val="32"/>
        </w:rPr>
        <w:t>第五章</w:t>
      </w:r>
      <w:r w:rsidRPr="001318AB">
        <w:rPr>
          <w:rFonts w:eastAsia="黑体"/>
          <w:bCs/>
          <w:sz w:val="32"/>
          <w:szCs w:val="32"/>
        </w:rPr>
        <w:t xml:space="preserve">  </w:t>
      </w:r>
      <w:r w:rsidRPr="001318AB">
        <w:rPr>
          <w:rFonts w:eastAsia="黑体"/>
          <w:bCs/>
          <w:sz w:val="32"/>
          <w:szCs w:val="32"/>
        </w:rPr>
        <w:t>评选流程</w:t>
      </w:r>
    </w:p>
    <w:p w14:paraId="6F4B6566"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第八</w:t>
      </w:r>
      <w:r w:rsidR="005C1205" w:rsidRPr="001318AB">
        <w:rPr>
          <w:rFonts w:eastAsia="仿宋_GB2312"/>
          <w:b/>
          <w:bCs/>
          <w:sz w:val="32"/>
          <w:szCs w:val="32"/>
        </w:rPr>
        <w:t>条</w:t>
      </w:r>
      <w:r w:rsidR="005C1205" w:rsidRPr="001318AB">
        <w:rPr>
          <w:rFonts w:eastAsia="仿宋_GB2312"/>
          <w:sz w:val="32"/>
          <w:szCs w:val="32"/>
        </w:rPr>
        <w:t xml:space="preserve">  “</w:t>
      </w:r>
      <w:r w:rsidR="005C1205" w:rsidRPr="001318AB">
        <w:rPr>
          <w:rFonts w:eastAsia="仿宋_GB2312"/>
          <w:sz w:val="32"/>
          <w:szCs w:val="32"/>
        </w:rPr>
        <w:t>中山大学优秀学生奖学金</w:t>
      </w:r>
      <w:r w:rsidR="005C1205" w:rsidRPr="001318AB">
        <w:rPr>
          <w:rFonts w:eastAsia="仿宋_GB2312"/>
          <w:sz w:val="32"/>
          <w:szCs w:val="32"/>
        </w:rPr>
        <w:t>”</w:t>
      </w:r>
      <w:r w:rsidR="005C1205" w:rsidRPr="001318AB">
        <w:rPr>
          <w:rFonts w:eastAsia="仿宋_GB2312"/>
          <w:sz w:val="32"/>
          <w:szCs w:val="32"/>
        </w:rPr>
        <w:t>在旅游学院本科生中的评选程序参照附件</w:t>
      </w:r>
      <w:r w:rsidR="005C1205" w:rsidRPr="001318AB">
        <w:rPr>
          <w:rFonts w:eastAsia="仿宋_GB2312"/>
          <w:sz w:val="32"/>
          <w:szCs w:val="32"/>
        </w:rPr>
        <w:t>1</w:t>
      </w:r>
      <w:r w:rsidR="005C1205" w:rsidRPr="001318AB">
        <w:rPr>
          <w:rFonts w:eastAsia="仿宋_GB2312"/>
          <w:sz w:val="32"/>
          <w:szCs w:val="32"/>
        </w:rPr>
        <w:t>执行。</w:t>
      </w:r>
    </w:p>
    <w:p w14:paraId="3A7DF1F1"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第九</w:t>
      </w:r>
      <w:r w:rsidR="005C1205" w:rsidRPr="001318AB">
        <w:rPr>
          <w:rFonts w:eastAsia="仿宋_GB2312"/>
          <w:b/>
          <w:bCs/>
          <w:sz w:val="32"/>
          <w:szCs w:val="32"/>
        </w:rPr>
        <w:t>条</w:t>
      </w:r>
      <w:r w:rsidR="005C1205" w:rsidRPr="001318AB">
        <w:rPr>
          <w:rFonts w:eastAsia="仿宋_GB2312"/>
          <w:sz w:val="32"/>
          <w:szCs w:val="32"/>
        </w:rPr>
        <w:t xml:space="preserve">  “</w:t>
      </w:r>
      <w:r w:rsidR="005C1205" w:rsidRPr="001318AB">
        <w:rPr>
          <w:rFonts w:eastAsia="仿宋_GB2312"/>
          <w:sz w:val="32"/>
          <w:szCs w:val="32"/>
        </w:rPr>
        <w:t>中山大学优秀学生奖学金（交换生）</w:t>
      </w:r>
      <w:r w:rsidR="005C1205" w:rsidRPr="001318AB">
        <w:rPr>
          <w:rFonts w:eastAsia="仿宋_GB2312"/>
          <w:sz w:val="32"/>
          <w:szCs w:val="32"/>
        </w:rPr>
        <w:t>”</w:t>
      </w:r>
      <w:r w:rsidR="005C1205" w:rsidRPr="001318AB">
        <w:rPr>
          <w:rFonts w:eastAsia="仿宋_GB2312"/>
          <w:sz w:val="32"/>
          <w:szCs w:val="32"/>
        </w:rPr>
        <w:t>在旅游学院本科生中的评选程序参照附件</w:t>
      </w:r>
      <w:r w:rsidR="005C1205" w:rsidRPr="001318AB">
        <w:rPr>
          <w:rFonts w:eastAsia="仿宋_GB2312"/>
          <w:sz w:val="32"/>
          <w:szCs w:val="32"/>
        </w:rPr>
        <w:t>2</w:t>
      </w:r>
      <w:r w:rsidR="005C1205" w:rsidRPr="001318AB">
        <w:rPr>
          <w:rFonts w:eastAsia="仿宋_GB2312"/>
          <w:sz w:val="32"/>
          <w:szCs w:val="32"/>
        </w:rPr>
        <w:t>执行。</w:t>
      </w:r>
    </w:p>
    <w:p w14:paraId="0CB77602"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第十条</w:t>
      </w:r>
      <w:r w:rsidRPr="001318AB">
        <w:rPr>
          <w:rFonts w:eastAsia="仿宋_GB2312"/>
          <w:sz w:val="32"/>
          <w:szCs w:val="32"/>
        </w:rPr>
        <w:t xml:space="preserve"> “</w:t>
      </w:r>
      <w:r w:rsidRPr="001318AB">
        <w:rPr>
          <w:rFonts w:eastAsia="仿宋_GB2312"/>
          <w:sz w:val="32"/>
          <w:szCs w:val="32"/>
        </w:rPr>
        <w:t>国家奖学金</w:t>
      </w:r>
      <w:r w:rsidRPr="001318AB">
        <w:rPr>
          <w:rFonts w:eastAsia="仿宋_GB2312"/>
          <w:sz w:val="32"/>
          <w:szCs w:val="32"/>
        </w:rPr>
        <w:t>”</w:t>
      </w:r>
      <w:r w:rsidRPr="001318AB">
        <w:rPr>
          <w:rFonts w:eastAsia="仿宋_GB2312"/>
          <w:sz w:val="32"/>
          <w:szCs w:val="32"/>
        </w:rPr>
        <w:t>在旅游学院本科生中的评选程序参照附件</w:t>
      </w:r>
      <w:r w:rsidRPr="001318AB">
        <w:rPr>
          <w:rFonts w:eastAsia="仿宋_GB2312"/>
          <w:sz w:val="32"/>
          <w:szCs w:val="32"/>
        </w:rPr>
        <w:t>3</w:t>
      </w:r>
      <w:r w:rsidRPr="001318AB">
        <w:rPr>
          <w:rFonts w:eastAsia="仿宋_GB2312"/>
          <w:sz w:val="32"/>
          <w:szCs w:val="32"/>
        </w:rPr>
        <w:t>执行。</w:t>
      </w:r>
    </w:p>
    <w:p w14:paraId="7536DAD4"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w:t>
      </w:r>
      <w:r w:rsidR="00A52B31" w:rsidRPr="001318AB">
        <w:rPr>
          <w:rFonts w:eastAsia="仿宋_GB2312"/>
          <w:b/>
          <w:bCs/>
          <w:sz w:val="32"/>
          <w:szCs w:val="32"/>
        </w:rPr>
        <w:t>一</w:t>
      </w:r>
      <w:r w:rsidRPr="001318AB">
        <w:rPr>
          <w:rFonts w:eastAsia="仿宋_GB2312"/>
          <w:b/>
          <w:bCs/>
          <w:sz w:val="32"/>
          <w:szCs w:val="32"/>
        </w:rPr>
        <w:t>条</w:t>
      </w:r>
      <w:r w:rsidRPr="001318AB">
        <w:rPr>
          <w:rFonts w:eastAsia="仿宋_GB2312"/>
          <w:sz w:val="32"/>
          <w:szCs w:val="32"/>
        </w:rPr>
        <w:t xml:space="preserve"> “</w:t>
      </w:r>
      <w:r w:rsidRPr="001318AB">
        <w:rPr>
          <w:rFonts w:eastAsia="仿宋_GB2312"/>
          <w:sz w:val="32"/>
          <w:szCs w:val="32"/>
        </w:rPr>
        <w:t>国家励志奖学金</w:t>
      </w:r>
      <w:r w:rsidRPr="001318AB">
        <w:rPr>
          <w:rFonts w:eastAsia="仿宋_GB2312"/>
          <w:sz w:val="32"/>
          <w:szCs w:val="32"/>
        </w:rPr>
        <w:t>”</w:t>
      </w:r>
      <w:r w:rsidRPr="001318AB">
        <w:rPr>
          <w:rFonts w:eastAsia="仿宋_GB2312"/>
          <w:sz w:val="32"/>
          <w:szCs w:val="32"/>
        </w:rPr>
        <w:t>在旅游学院本科生中的评选程序参照附件</w:t>
      </w:r>
      <w:r w:rsidRPr="001318AB">
        <w:rPr>
          <w:rFonts w:eastAsia="仿宋_GB2312"/>
          <w:sz w:val="32"/>
          <w:szCs w:val="32"/>
        </w:rPr>
        <w:t>4</w:t>
      </w:r>
      <w:r w:rsidRPr="001318AB">
        <w:rPr>
          <w:rFonts w:eastAsia="仿宋_GB2312"/>
          <w:sz w:val="32"/>
          <w:szCs w:val="32"/>
        </w:rPr>
        <w:t>执行。</w:t>
      </w:r>
    </w:p>
    <w:p w14:paraId="5475E862"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w:t>
      </w:r>
      <w:r w:rsidR="00A52B31" w:rsidRPr="001318AB">
        <w:rPr>
          <w:rFonts w:eastAsia="仿宋_GB2312"/>
          <w:b/>
          <w:bCs/>
          <w:sz w:val="32"/>
          <w:szCs w:val="32"/>
        </w:rPr>
        <w:t>二</w:t>
      </w:r>
      <w:r w:rsidRPr="001318AB">
        <w:rPr>
          <w:rFonts w:eastAsia="仿宋_GB2312"/>
          <w:b/>
          <w:bCs/>
          <w:sz w:val="32"/>
          <w:szCs w:val="32"/>
        </w:rPr>
        <w:t>条</w:t>
      </w:r>
      <w:r w:rsidRPr="001318AB">
        <w:rPr>
          <w:rFonts w:eastAsia="仿宋_GB2312"/>
          <w:sz w:val="32"/>
          <w:szCs w:val="32"/>
        </w:rPr>
        <w:t xml:space="preserve"> “</w:t>
      </w:r>
      <w:r w:rsidRPr="001318AB">
        <w:rPr>
          <w:rFonts w:eastAsia="仿宋_GB2312"/>
          <w:sz w:val="32"/>
          <w:szCs w:val="32"/>
        </w:rPr>
        <w:t>中山大学励志奖学金</w:t>
      </w:r>
      <w:r w:rsidRPr="001318AB">
        <w:rPr>
          <w:rFonts w:eastAsia="仿宋_GB2312"/>
          <w:sz w:val="32"/>
          <w:szCs w:val="32"/>
        </w:rPr>
        <w:t>”</w:t>
      </w:r>
      <w:r w:rsidRPr="001318AB">
        <w:rPr>
          <w:rFonts w:eastAsia="仿宋_GB2312"/>
          <w:sz w:val="32"/>
          <w:szCs w:val="32"/>
        </w:rPr>
        <w:t>在旅游学院本科生中的评选程序参照附件</w:t>
      </w:r>
      <w:r w:rsidRPr="001318AB">
        <w:rPr>
          <w:rFonts w:eastAsia="仿宋_GB2312"/>
          <w:sz w:val="32"/>
          <w:szCs w:val="32"/>
        </w:rPr>
        <w:t>5</w:t>
      </w:r>
      <w:r w:rsidRPr="001318AB">
        <w:rPr>
          <w:rFonts w:eastAsia="仿宋_GB2312"/>
          <w:sz w:val="32"/>
          <w:szCs w:val="32"/>
        </w:rPr>
        <w:t>执行。</w:t>
      </w:r>
    </w:p>
    <w:p w14:paraId="4A60CAB2"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w:t>
      </w:r>
      <w:r w:rsidR="00A52B31" w:rsidRPr="001318AB">
        <w:rPr>
          <w:rFonts w:eastAsia="仿宋_GB2312"/>
          <w:b/>
          <w:bCs/>
          <w:sz w:val="32"/>
          <w:szCs w:val="32"/>
        </w:rPr>
        <w:t>三</w:t>
      </w:r>
      <w:r w:rsidRPr="001318AB">
        <w:rPr>
          <w:rFonts w:eastAsia="仿宋_GB2312"/>
          <w:b/>
          <w:bCs/>
          <w:sz w:val="32"/>
          <w:szCs w:val="32"/>
        </w:rPr>
        <w:t>条</w:t>
      </w:r>
      <w:r w:rsidRPr="001318AB">
        <w:rPr>
          <w:rFonts w:eastAsia="仿宋_GB2312"/>
          <w:sz w:val="32"/>
          <w:szCs w:val="32"/>
        </w:rPr>
        <w:t xml:space="preserve"> “</w:t>
      </w:r>
      <w:r w:rsidRPr="001318AB">
        <w:rPr>
          <w:rFonts w:eastAsia="仿宋_GB2312"/>
          <w:sz w:val="32"/>
          <w:szCs w:val="32"/>
        </w:rPr>
        <w:t>捐赠奖学金</w:t>
      </w:r>
      <w:r w:rsidRPr="001318AB">
        <w:rPr>
          <w:rFonts w:eastAsia="仿宋_GB2312"/>
          <w:sz w:val="32"/>
          <w:szCs w:val="32"/>
        </w:rPr>
        <w:t>”</w:t>
      </w:r>
      <w:r w:rsidRPr="001318AB">
        <w:rPr>
          <w:rFonts w:eastAsia="仿宋_GB2312"/>
          <w:sz w:val="32"/>
          <w:szCs w:val="32"/>
        </w:rPr>
        <w:t>在旅游学院本科生中的评选程序参照附件</w:t>
      </w:r>
      <w:r w:rsidRPr="001318AB">
        <w:rPr>
          <w:rFonts w:eastAsia="仿宋_GB2312"/>
          <w:sz w:val="32"/>
          <w:szCs w:val="32"/>
        </w:rPr>
        <w:t>6</w:t>
      </w:r>
      <w:r w:rsidRPr="001318AB">
        <w:rPr>
          <w:rFonts w:eastAsia="仿宋_GB2312"/>
          <w:sz w:val="32"/>
          <w:szCs w:val="32"/>
        </w:rPr>
        <w:t>执行。</w:t>
      </w:r>
    </w:p>
    <w:p w14:paraId="7E4CF95C"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w:t>
      </w:r>
      <w:r w:rsidR="00A52B31" w:rsidRPr="001318AB">
        <w:rPr>
          <w:rFonts w:eastAsia="仿宋_GB2312"/>
          <w:b/>
          <w:bCs/>
          <w:sz w:val="32"/>
          <w:szCs w:val="32"/>
        </w:rPr>
        <w:t>四</w:t>
      </w:r>
      <w:r w:rsidRPr="001318AB">
        <w:rPr>
          <w:rFonts w:eastAsia="仿宋_GB2312"/>
          <w:b/>
          <w:bCs/>
          <w:sz w:val="32"/>
          <w:szCs w:val="32"/>
        </w:rPr>
        <w:t>条</w:t>
      </w:r>
      <w:r w:rsidRPr="001318AB">
        <w:rPr>
          <w:rFonts w:eastAsia="仿宋_GB2312"/>
          <w:sz w:val="32"/>
          <w:szCs w:val="32"/>
        </w:rPr>
        <w:t xml:space="preserve">  “</w:t>
      </w:r>
      <w:r w:rsidRPr="001318AB">
        <w:rPr>
          <w:rFonts w:eastAsia="仿宋_GB2312"/>
          <w:sz w:val="32"/>
          <w:szCs w:val="32"/>
        </w:rPr>
        <w:t>中山大学专项奖学金</w:t>
      </w:r>
      <w:r w:rsidRPr="001318AB">
        <w:rPr>
          <w:rFonts w:eastAsia="仿宋_GB2312"/>
          <w:sz w:val="32"/>
          <w:szCs w:val="32"/>
        </w:rPr>
        <w:t>”</w:t>
      </w:r>
      <w:r w:rsidRPr="001318AB">
        <w:rPr>
          <w:rFonts w:eastAsia="仿宋_GB2312"/>
          <w:sz w:val="32"/>
          <w:szCs w:val="32"/>
        </w:rPr>
        <w:t>在旅游学院本科生中的评选程序如下：</w:t>
      </w:r>
    </w:p>
    <w:p w14:paraId="6A07316F" w14:textId="77777777" w:rsidR="00E504A4" w:rsidRPr="001318AB" w:rsidRDefault="00011269">
      <w:pPr>
        <w:widowControl/>
        <w:adjustRightInd w:val="0"/>
        <w:snapToGrid w:val="0"/>
        <w:spacing w:line="580" w:lineRule="exact"/>
        <w:ind w:firstLineChars="200" w:firstLine="640"/>
        <w:rPr>
          <w:rFonts w:eastAsia="仿宋_GB2312"/>
          <w:sz w:val="32"/>
          <w:szCs w:val="32"/>
        </w:rPr>
      </w:pPr>
      <w:r w:rsidRPr="001318AB">
        <w:rPr>
          <w:rFonts w:eastAsia="仿宋_GB2312"/>
          <w:sz w:val="32"/>
          <w:szCs w:val="32"/>
        </w:rPr>
        <w:t>中山大学专项奖学金由学校出资设立，奖励配额根据每年预算批复情况配置到学院。学院可根据学校分配的专项奖学金配额，</w:t>
      </w:r>
      <w:r w:rsidRPr="001318AB">
        <w:rPr>
          <w:rFonts w:eastAsia="仿宋_GB2312"/>
          <w:sz w:val="32"/>
          <w:szCs w:val="32"/>
        </w:rPr>
        <w:lastRenderedPageBreak/>
        <w:t>结合学科特色和人才培养的实际需要，自行确定专项奖学金的奖励方向、奖项名称和获奖条件等。</w:t>
      </w:r>
    </w:p>
    <w:p w14:paraId="310068A2" w14:textId="77777777" w:rsidR="00E504A4" w:rsidRPr="001318AB" w:rsidRDefault="00011269">
      <w:pPr>
        <w:widowControl/>
        <w:adjustRightInd w:val="0"/>
        <w:snapToGrid w:val="0"/>
        <w:spacing w:line="580" w:lineRule="exact"/>
        <w:ind w:firstLineChars="200" w:firstLine="640"/>
        <w:rPr>
          <w:rFonts w:eastAsia="仿宋_GB2312"/>
          <w:sz w:val="32"/>
          <w:szCs w:val="32"/>
        </w:rPr>
      </w:pPr>
      <w:r w:rsidRPr="001318AB">
        <w:rPr>
          <w:rFonts w:eastAsia="仿宋_GB2312"/>
          <w:sz w:val="32"/>
          <w:szCs w:val="32"/>
        </w:rPr>
        <w:t>旅游学院的</w:t>
      </w:r>
      <w:r w:rsidRPr="001318AB">
        <w:rPr>
          <w:rFonts w:eastAsia="仿宋_GB2312"/>
          <w:sz w:val="32"/>
          <w:szCs w:val="32"/>
        </w:rPr>
        <w:t>“</w:t>
      </w:r>
      <w:r w:rsidRPr="001318AB">
        <w:rPr>
          <w:rFonts w:eastAsia="仿宋_GB2312"/>
          <w:sz w:val="32"/>
          <w:szCs w:val="32"/>
        </w:rPr>
        <w:t>中山大学专项奖学金</w:t>
      </w:r>
      <w:r w:rsidRPr="001318AB">
        <w:rPr>
          <w:rFonts w:eastAsia="仿宋_GB2312"/>
          <w:sz w:val="32"/>
          <w:szCs w:val="32"/>
        </w:rPr>
        <w:t>”</w:t>
      </w:r>
      <w:r w:rsidRPr="001318AB">
        <w:rPr>
          <w:rFonts w:eastAsia="仿宋_GB2312"/>
          <w:sz w:val="32"/>
          <w:szCs w:val="32"/>
        </w:rPr>
        <w:t>评选流程参照《中山大学旅游学院本科生校级专项奖学金评选细则》执行。当年专项奖学金的评选在中山大学优秀本科生奖学金、国家奖学金、国家励志奖学金、中山大学励志奖学金、捐赠奖学金评选结束后进行。</w:t>
      </w:r>
    </w:p>
    <w:p w14:paraId="77BAEB9C"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w:t>
      </w:r>
      <w:r w:rsidR="00A52B31" w:rsidRPr="001318AB">
        <w:rPr>
          <w:rFonts w:eastAsia="仿宋_GB2312"/>
          <w:b/>
          <w:bCs/>
          <w:sz w:val="32"/>
          <w:szCs w:val="32"/>
        </w:rPr>
        <w:t>五</w:t>
      </w:r>
      <w:r w:rsidRPr="001318AB">
        <w:rPr>
          <w:rFonts w:eastAsia="仿宋_GB2312"/>
          <w:b/>
          <w:bCs/>
          <w:sz w:val="32"/>
          <w:szCs w:val="32"/>
        </w:rPr>
        <w:t>条</w:t>
      </w:r>
      <w:r w:rsidRPr="001318AB">
        <w:rPr>
          <w:rFonts w:eastAsia="仿宋_GB2312"/>
          <w:sz w:val="32"/>
          <w:szCs w:val="32"/>
        </w:rPr>
        <w:t xml:space="preserve">  “</w:t>
      </w:r>
      <w:r w:rsidRPr="001318AB">
        <w:rPr>
          <w:rFonts w:eastAsia="仿宋_GB2312"/>
          <w:sz w:val="32"/>
          <w:szCs w:val="32"/>
        </w:rPr>
        <w:t>中山大学旅游学院专项奖学金</w:t>
      </w:r>
      <w:r w:rsidRPr="001318AB">
        <w:rPr>
          <w:rFonts w:eastAsia="仿宋_GB2312"/>
          <w:sz w:val="32"/>
          <w:szCs w:val="32"/>
        </w:rPr>
        <w:t>”</w:t>
      </w:r>
      <w:r w:rsidRPr="001318AB">
        <w:rPr>
          <w:rFonts w:eastAsia="仿宋_GB2312"/>
          <w:sz w:val="32"/>
          <w:szCs w:val="32"/>
        </w:rPr>
        <w:t>的评选流程参照《中山大学旅游学院本科生院级专项奖学金评选细则》执行。</w:t>
      </w:r>
    </w:p>
    <w:p w14:paraId="58EDBAED"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第十六</w:t>
      </w:r>
      <w:r w:rsidR="005C1205" w:rsidRPr="001318AB">
        <w:rPr>
          <w:rFonts w:eastAsia="仿宋_GB2312"/>
          <w:b/>
          <w:bCs/>
          <w:sz w:val="32"/>
          <w:szCs w:val="32"/>
        </w:rPr>
        <w:t>条</w:t>
      </w:r>
      <w:r w:rsidR="005C1205" w:rsidRPr="001318AB">
        <w:rPr>
          <w:rFonts w:eastAsia="仿宋_GB2312"/>
          <w:sz w:val="32"/>
          <w:szCs w:val="32"/>
        </w:rPr>
        <w:t xml:space="preserve">  “</w:t>
      </w:r>
      <w:r w:rsidR="005C1205" w:rsidRPr="001318AB">
        <w:rPr>
          <w:rFonts w:eastAsia="仿宋_GB2312"/>
          <w:sz w:val="32"/>
          <w:szCs w:val="32"/>
        </w:rPr>
        <w:t>中山大学英才奖学金</w:t>
      </w:r>
      <w:r w:rsidR="005C1205" w:rsidRPr="001318AB">
        <w:rPr>
          <w:rFonts w:eastAsia="仿宋_GB2312"/>
          <w:sz w:val="32"/>
          <w:szCs w:val="32"/>
        </w:rPr>
        <w:t>”</w:t>
      </w:r>
      <w:r w:rsidR="005C1205" w:rsidRPr="001318AB">
        <w:rPr>
          <w:rFonts w:eastAsia="仿宋_GB2312"/>
          <w:sz w:val="32"/>
          <w:szCs w:val="32"/>
        </w:rPr>
        <w:t>在旅游学院本科生中的评选程序参照附件</w:t>
      </w:r>
      <w:r w:rsidR="005C1205" w:rsidRPr="001318AB">
        <w:rPr>
          <w:rFonts w:eastAsia="仿宋_GB2312"/>
          <w:sz w:val="32"/>
          <w:szCs w:val="32"/>
        </w:rPr>
        <w:t>7</w:t>
      </w:r>
      <w:r w:rsidR="005C1205" w:rsidRPr="001318AB">
        <w:rPr>
          <w:rFonts w:eastAsia="仿宋_GB2312"/>
          <w:sz w:val="32"/>
          <w:szCs w:val="32"/>
        </w:rPr>
        <w:t>执行。</w:t>
      </w:r>
    </w:p>
    <w:p w14:paraId="33290EA9"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第十七</w:t>
      </w:r>
      <w:r w:rsidR="005C1205" w:rsidRPr="001318AB">
        <w:rPr>
          <w:rFonts w:eastAsia="仿宋_GB2312"/>
          <w:b/>
          <w:bCs/>
          <w:sz w:val="32"/>
          <w:szCs w:val="32"/>
        </w:rPr>
        <w:t>条</w:t>
      </w:r>
      <w:r w:rsidR="005C1205" w:rsidRPr="001318AB">
        <w:rPr>
          <w:rFonts w:eastAsia="仿宋_GB2312"/>
          <w:sz w:val="32"/>
          <w:szCs w:val="32"/>
        </w:rPr>
        <w:t xml:space="preserve">  </w:t>
      </w:r>
      <w:r w:rsidR="005C1205" w:rsidRPr="001318AB">
        <w:rPr>
          <w:rFonts w:eastAsia="仿宋_GB2312"/>
          <w:sz w:val="32"/>
          <w:szCs w:val="32"/>
        </w:rPr>
        <w:t>教育部台湾、港澳及华侨学生奖学金和中山大学台湾、港澳及华侨学生奖学金在旅游学院本科生中的评选程序参照附件</w:t>
      </w:r>
      <w:r w:rsidR="005C1205" w:rsidRPr="001318AB">
        <w:rPr>
          <w:rFonts w:eastAsia="仿宋_GB2312"/>
          <w:sz w:val="32"/>
          <w:szCs w:val="32"/>
        </w:rPr>
        <w:t>8</w:t>
      </w:r>
      <w:r w:rsidR="005C1205" w:rsidRPr="001318AB">
        <w:rPr>
          <w:rFonts w:eastAsia="仿宋_GB2312"/>
          <w:sz w:val="32"/>
          <w:szCs w:val="32"/>
        </w:rPr>
        <w:t>执行。</w:t>
      </w:r>
    </w:p>
    <w:p w14:paraId="492426D6" w14:textId="77777777" w:rsidR="00E504A4" w:rsidRPr="001318AB" w:rsidRDefault="00E504A4">
      <w:pPr>
        <w:snapToGrid w:val="0"/>
        <w:spacing w:line="580" w:lineRule="exact"/>
        <w:ind w:firstLineChars="200" w:firstLine="480"/>
        <w:rPr>
          <w:rFonts w:eastAsia="仿宋_GB2312"/>
          <w:sz w:val="24"/>
        </w:rPr>
      </w:pPr>
    </w:p>
    <w:p w14:paraId="0AF2B77D" w14:textId="77777777" w:rsidR="00E504A4" w:rsidRPr="001318AB" w:rsidRDefault="00011269">
      <w:pPr>
        <w:widowControl/>
        <w:adjustRightInd w:val="0"/>
        <w:snapToGrid w:val="0"/>
        <w:spacing w:beforeLines="50" w:before="156" w:afterLines="50" w:after="156" w:line="580" w:lineRule="exact"/>
        <w:jc w:val="center"/>
        <w:outlineLvl w:val="0"/>
        <w:rPr>
          <w:rFonts w:eastAsia="黑体"/>
          <w:bCs/>
          <w:sz w:val="32"/>
          <w:szCs w:val="32"/>
        </w:rPr>
      </w:pPr>
      <w:r w:rsidRPr="001318AB">
        <w:rPr>
          <w:rFonts w:eastAsia="黑体"/>
          <w:bCs/>
          <w:sz w:val="32"/>
          <w:szCs w:val="32"/>
        </w:rPr>
        <w:t>第六章</w:t>
      </w:r>
      <w:r w:rsidRPr="001318AB">
        <w:rPr>
          <w:rFonts w:eastAsia="黑体"/>
          <w:bCs/>
          <w:sz w:val="32"/>
          <w:szCs w:val="32"/>
        </w:rPr>
        <w:t xml:space="preserve">  </w:t>
      </w:r>
      <w:r w:rsidRPr="001318AB">
        <w:rPr>
          <w:rFonts w:eastAsia="黑体"/>
          <w:bCs/>
          <w:sz w:val="32"/>
          <w:szCs w:val="32"/>
        </w:rPr>
        <w:t>奖励金的发放和监督管理</w:t>
      </w:r>
    </w:p>
    <w:p w14:paraId="1C75DE6D"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第十八</w:t>
      </w:r>
      <w:r w:rsidR="005C1205" w:rsidRPr="001318AB">
        <w:rPr>
          <w:rFonts w:eastAsia="仿宋_GB2312"/>
          <w:b/>
          <w:bCs/>
          <w:sz w:val="32"/>
          <w:szCs w:val="32"/>
        </w:rPr>
        <w:t>条</w:t>
      </w:r>
      <w:r w:rsidR="005C1205" w:rsidRPr="001318AB">
        <w:rPr>
          <w:rFonts w:eastAsia="仿宋_GB2312"/>
          <w:sz w:val="32"/>
          <w:szCs w:val="32"/>
        </w:rPr>
        <w:t xml:space="preserve"> </w:t>
      </w:r>
      <w:r w:rsidR="000B0BA9">
        <w:rPr>
          <w:rFonts w:eastAsia="仿宋_GB2312"/>
          <w:sz w:val="32"/>
          <w:szCs w:val="32"/>
        </w:rPr>
        <w:t xml:space="preserve"> </w:t>
      </w:r>
      <w:r w:rsidR="005C1205" w:rsidRPr="001318AB">
        <w:rPr>
          <w:rFonts w:eastAsia="仿宋_GB2312"/>
          <w:sz w:val="32"/>
          <w:szCs w:val="32"/>
        </w:rPr>
        <w:t>本科生的各项奖学金的奖励名额和标准、评审程序、奖励金的发放和监督管理及其余未尽事宜，参照《中山大学本科生奖学金管理办法》（中大学生〔</w:t>
      </w:r>
      <w:r w:rsidR="005C1205" w:rsidRPr="001318AB">
        <w:rPr>
          <w:rFonts w:eastAsia="仿宋_GB2312"/>
          <w:sz w:val="32"/>
          <w:szCs w:val="32"/>
        </w:rPr>
        <w:t>2023</w:t>
      </w:r>
      <w:r w:rsidR="005C1205" w:rsidRPr="001318AB">
        <w:rPr>
          <w:rFonts w:eastAsia="仿宋_GB2312"/>
          <w:sz w:val="32"/>
          <w:szCs w:val="32"/>
        </w:rPr>
        <w:t>〕</w:t>
      </w:r>
      <w:r w:rsidR="005C1205" w:rsidRPr="001318AB">
        <w:rPr>
          <w:rFonts w:eastAsia="仿宋_GB2312"/>
          <w:sz w:val="32"/>
          <w:szCs w:val="32"/>
        </w:rPr>
        <w:t>9</w:t>
      </w:r>
      <w:r w:rsidR="005C1205" w:rsidRPr="001318AB">
        <w:rPr>
          <w:rFonts w:eastAsia="仿宋_GB2312"/>
          <w:sz w:val="32"/>
          <w:szCs w:val="32"/>
        </w:rPr>
        <w:t>号）的相关条文执行。</w:t>
      </w:r>
    </w:p>
    <w:p w14:paraId="70E2AEEC"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第十九</w:t>
      </w:r>
      <w:r w:rsidR="005C1205" w:rsidRPr="001318AB">
        <w:rPr>
          <w:rFonts w:eastAsia="仿宋_GB2312"/>
          <w:b/>
          <w:bCs/>
          <w:sz w:val="32"/>
          <w:szCs w:val="32"/>
        </w:rPr>
        <w:t>条</w:t>
      </w:r>
      <w:r w:rsidR="005C1205" w:rsidRPr="001318AB">
        <w:rPr>
          <w:rFonts w:eastAsia="仿宋_GB2312"/>
          <w:sz w:val="32"/>
          <w:szCs w:val="32"/>
        </w:rPr>
        <w:t xml:space="preserve"> </w:t>
      </w:r>
      <w:r w:rsidR="000B0BA9">
        <w:rPr>
          <w:rFonts w:eastAsia="仿宋_GB2312"/>
          <w:sz w:val="32"/>
          <w:szCs w:val="32"/>
        </w:rPr>
        <w:t xml:space="preserve"> </w:t>
      </w:r>
      <w:r w:rsidR="005C1205" w:rsidRPr="001318AB">
        <w:rPr>
          <w:rFonts w:eastAsia="仿宋_GB2312"/>
          <w:sz w:val="32"/>
          <w:szCs w:val="32"/>
        </w:rPr>
        <w:t>本科生的各项奖学金每学年评一次。对参评个人严格要求，宁缺勿滥。在奖学金申请和评审过程中，参评奖学金</w:t>
      </w:r>
      <w:r w:rsidR="005C1205" w:rsidRPr="001318AB">
        <w:rPr>
          <w:rFonts w:eastAsia="仿宋_GB2312"/>
          <w:sz w:val="32"/>
          <w:szCs w:val="32"/>
        </w:rPr>
        <w:lastRenderedPageBreak/>
        <w:t>学生应对所提交材料的真实性负责，如有虚构理由、伪造相关要件等</w:t>
      </w:r>
      <w:proofErr w:type="gramStart"/>
      <w:r w:rsidR="005C1205" w:rsidRPr="001318AB">
        <w:rPr>
          <w:rFonts w:eastAsia="仿宋_GB2312"/>
          <w:sz w:val="32"/>
          <w:szCs w:val="32"/>
        </w:rPr>
        <w:t>不</w:t>
      </w:r>
      <w:proofErr w:type="gramEnd"/>
      <w:r w:rsidR="005C1205" w:rsidRPr="001318AB">
        <w:rPr>
          <w:rFonts w:eastAsia="仿宋_GB2312"/>
          <w:sz w:val="32"/>
          <w:szCs w:val="32"/>
        </w:rPr>
        <w:t>诚信行为，一经查实，取消其当学年获奖资格，收回奖学金和奖励证书，并进行通报批评。情节严重的，学校将根据《中山大学学生处分管理规定》进行处理。因取消评奖资格后产生的空缺，不再补报。</w:t>
      </w:r>
    </w:p>
    <w:p w14:paraId="435D7DD5"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t>第二十</w:t>
      </w:r>
      <w:r w:rsidR="005C1205" w:rsidRPr="001318AB">
        <w:rPr>
          <w:rFonts w:eastAsia="仿宋_GB2312"/>
          <w:b/>
          <w:bCs/>
          <w:sz w:val="32"/>
          <w:szCs w:val="32"/>
        </w:rPr>
        <w:t>条</w:t>
      </w:r>
      <w:r w:rsidR="005C1205" w:rsidRPr="001318AB">
        <w:rPr>
          <w:rFonts w:eastAsia="仿宋_GB2312"/>
          <w:sz w:val="32"/>
          <w:szCs w:val="32"/>
        </w:rPr>
        <w:t xml:space="preserve">  </w:t>
      </w:r>
      <w:r w:rsidR="005C1205" w:rsidRPr="001318AB">
        <w:rPr>
          <w:rFonts w:eastAsia="仿宋_GB2312"/>
          <w:sz w:val="32"/>
          <w:szCs w:val="32"/>
        </w:rPr>
        <w:t>根据《中山大学本科生奖学金管理办法》</w:t>
      </w:r>
      <w:r w:rsidR="00507CB3" w:rsidRPr="001318AB">
        <w:rPr>
          <w:rFonts w:eastAsia="仿宋_GB2312"/>
          <w:sz w:val="32"/>
          <w:szCs w:val="32"/>
        </w:rPr>
        <w:t>（中大学生〔</w:t>
      </w:r>
      <w:r w:rsidR="00507CB3" w:rsidRPr="001318AB">
        <w:rPr>
          <w:rFonts w:eastAsia="仿宋_GB2312"/>
          <w:sz w:val="32"/>
          <w:szCs w:val="32"/>
        </w:rPr>
        <w:t>2023</w:t>
      </w:r>
      <w:r w:rsidR="00507CB3" w:rsidRPr="001318AB">
        <w:rPr>
          <w:rFonts w:eastAsia="仿宋_GB2312"/>
          <w:sz w:val="32"/>
          <w:szCs w:val="32"/>
        </w:rPr>
        <w:t>〕</w:t>
      </w:r>
      <w:r w:rsidR="00507CB3" w:rsidRPr="001318AB">
        <w:rPr>
          <w:rFonts w:eastAsia="仿宋_GB2312"/>
          <w:sz w:val="32"/>
          <w:szCs w:val="32"/>
        </w:rPr>
        <w:t>9</w:t>
      </w:r>
      <w:r w:rsidR="00507CB3" w:rsidRPr="001318AB">
        <w:rPr>
          <w:rFonts w:eastAsia="仿宋_GB2312"/>
          <w:sz w:val="32"/>
          <w:szCs w:val="32"/>
        </w:rPr>
        <w:t>号）</w:t>
      </w:r>
      <w:r w:rsidR="005C1205" w:rsidRPr="001318AB">
        <w:rPr>
          <w:rFonts w:eastAsia="仿宋_GB2312"/>
          <w:sz w:val="32"/>
          <w:szCs w:val="32"/>
        </w:rPr>
        <w:t>，在学院（系）级公示阶段，学生如对各项奖项评选结果有异议，可在公示期内向所在学院（系）学生资助工作小组提出书面申诉意见。学院（系）学生资助工作小组应在接到意见后</w:t>
      </w:r>
      <w:r w:rsidR="005C1205" w:rsidRPr="001318AB">
        <w:rPr>
          <w:rFonts w:eastAsia="仿宋_GB2312"/>
          <w:sz w:val="32"/>
          <w:szCs w:val="32"/>
        </w:rPr>
        <w:t>5</w:t>
      </w:r>
      <w:r w:rsidR="005C1205" w:rsidRPr="001318AB">
        <w:rPr>
          <w:rFonts w:eastAsia="仿宋_GB2312"/>
          <w:sz w:val="32"/>
          <w:szCs w:val="32"/>
        </w:rPr>
        <w:t>个工作日内</w:t>
      </w:r>
      <w:proofErr w:type="gramStart"/>
      <w:r w:rsidR="005C1205" w:rsidRPr="001318AB">
        <w:rPr>
          <w:rFonts w:eastAsia="仿宋_GB2312"/>
          <w:sz w:val="32"/>
          <w:szCs w:val="32"/>
        </w:rPr>
        <w:t>作出</w:t>
      </w:r>
      <w:proofErr w:type="gramEnd"/>
      <w:r w:rsidR="005C1205" w:rsidRPr="001318AB">
        <w:rPr>
          <w:rFonts w:eastAsia="仿宋_GB2312"/>
          <w:sz w:val="32"/>
          <w:szCs w:val="32"/>
        </w:rPr>
        <w:t>答复。学生如仍有异议，可向党委学生工作部提出书面申诉意见。党委学生工作部应当在接到意见后</w:t>
      </w:r>
      <w:r w:rsidR="005C1205" w:rsidRPr="001318AB">
        <w:rPr>
          <w:rFonts w:eastAsia="仿宋_GB2312"/>
          <w:sz w:val="32"/>
          <w:szCs w:val="32"/>
        </w:rPr>
        <w:t>7</w:t>
      </w:r>
      <w:r w:rsidR="005C1205" w:rsidRPr="001318AB">
        <w:rPr>
          <w:rFonts w:eastAsia="仿宋_GB2312"/>
          <w:sz w:val="32"/>
          <w:szCs w:val="32"/>
        </w:rPr>
        <w:t>个工作日内进行相关核查，并</w:t>
      </w:r>
      <w:proofErr w:type="gramStart"/>
      <w:r w:rsidR="005C1205" w:rsidRPr="001318AB">
        <w:rPr>
          <w:rFonts w:eastAsia="仿宋_GB2312"/>
          <w:sz w:val="32"/>
          <w:szCs w:val="32"/>
        </w:rPr>
        <w:t>作出</w:t>
      </w:r>
      <w:proofErr w:type="gramEnd"/>
      <w:r w:rsidR="005C1205" w:rsidRPr="001318AB">
        <w:rPr>
          <w:rFonts w:eastAsia="仿宋_GB2312"/>
          <w:sz w:val="32"/>
          <w:szCs w:val="32"/>
        </w:rPr>
        <w:t>维持、撤销或变更学院（系）评审意见的审查决定。在校级公示阶段，学生如对各项奖项评选结果有异议，可在公示期内向党委学生工作部提出书面意见。党委学生工作部应当在接到意见后</w:t>
      </w:r>
      <w:r w:rsidR="005C1205" w:rsidRPr="001318AB">
        <w:rPr>
          <w:rFonts w:eastAsia="仿宋_GB2312"/>
          <w:sz w:val="32"/>
          <w:szCs w:val="32"/>
        </w:rPr>
        <w:t>7</w:t>
      </w:r>
      <w:r w:rsidR="005C1205" w:rsidRPr="001318AB">
        <w:rPr>
          <w:rFonts w:eastAsia="仿宋_GB2312"/>
          <w:sz w:val="32"/>
          <w:szCs w:val="32"/>
        </w:rPr>
        <w:t>个工作日内组织相关核查，并向学生</w:t>
      </w:r>
      <w:proofErr w:type="gramStart"/>
      <w:r w:rsidR="005C1205" w:rsidRPr="001318AB">
        <w:rPr>
          <w:rFonts w:eastAsia="仿宋_GB2312"/>
          <w:sz w:val="32"/>
          <w:szCs w:val="32"/>
        </w:rPr>
        <w:t>作出</w:t>
      </w:r>
      <w:proofErr w:type="gramEnd"/>
      <w:r w:rsidR="005C1205" w:rsidRPr="001318AB">
        <w:rPr>
          <w:rFonts w:eastAsia="仿宋_GB2312"/>
          <w:sz w:val="32"/>
          <w:szCs w:val="32"/>
        </w:rPr>
        <w:t>答复。学生对答复有异议的，可向学校学生资助工作领导小组提出书面异议。学校学生资助工作领导小组应当在接到学生书面异议之日起</w:t>
      </w:r>
      <w:r w:rsidR="005C1205" w:rsidRPr="001318AB">
        <w:rPr>
          <w:rFonts w:eastAsia="仿宋_GB2312"/>
          <w:sz w:val="32"/>
          <w:szCs w:val="32"/>
        </w:rPr>
        <w:t>10</w:t>
      </w:r>
      <w:r w:rsidR="005C1205" w:rsidRPr="001318AB">
        <w:rPr>
          <w:rFonts w:eastAsia="仿宋_GB2312"/>
          <w:sz w:val="32"/>
          <w:szCs w:val="32"/>
        </w:rPr>
        <w:t>个工作日内组织会议，按照其议事规则</w:t>
      </w:r>
      <w:proofErr w:type="gramStart"/>
      <w:r w:rsidR="005C1205" w:rsidRPr="001318AB">
        <w:rPr>
          <w:rFonts w:eastAsia="仿宋_GB2312"/>
          <w:sz w:val="32"/>
          <w:szCs w:val="32"/>
        </w:rPr>
        <w:t>作出</w:t>
      </w:r>
      <w:proofErr w:type="gramEnd"/>
      <w:r w:rsidR="005C1205" w:rsidRPr="001318AB">
        <w:rPr>
          <w:rFonts w:eastAsia="仿宋_GB2312"/>
          <w:sz w:val="32"/>
          <w:szCs w:val="32"/>
        </w:rPr>
        <w:t>处理决定，此决定为学校的最终处理决定。</w:t>
      </w:r>
      <w:r w:rsidR="005C1205" w:rsidRPr="001318AB">
        <w:rPr>
          <w:rFonts w:eastAsia="仿宋_GB2312"/>
          <w:sz w:val="32"/>
          <w:szCs w:val="32"/>
        </w:rPr>
        <w:t xml:space="preserve"> </w:t>
      </w:r>
    </w:p>
    <w:p w14:paraId="74B13602" w14:textId="77777777" w:rsidR="00E504A4" w:rsidRPr="001318AB" w:rsidRDefault="00E504A4">
      <w:pPr>
        <w:snapToGrid w:val="0"/>
        <w:spacing w:line="580" w:lineRule="exact"/>
        <w:ind w:firstLineChars="200" w:firstLine="480"/>
        <w:rPr>
          <w:rFonts w:eastAsia="仿宋_GB2312"/>
          <w:sz w:val="24"/>
        </w:rPr>
      </w:pPr>
    </w:p>
    <w:p w14:paraId="4D71DE91" w14:textId="77777777" w:rsidR="00E504A4" w:rsidRPr="001318AB" w:rsidRDefault="00011269">
      <w:pPr>
        <w:widowControl/>
        <w:adjustRightInd w:val="0"/>
        <w:snapToGrid w:val="0"/>
        <w:spacing w:beforeLines="50" w:before="156" w:afterLines="50" w:after="156" w:line="580" w:lineRule="exact"/>
        <w:jc w:val="center"/>
        <w:outlineLvl w:val="0"/>
        <w:rPr>
          <w:rFonts w:eastAsia="黑体"/>
          <w:bCs/>
          <w:sz w:val="32"/>
          <w:szCs w:val="32"/>
        </w:rPr>
      </w:pPr>
      <w:r w:rsidRPr="001318AB">
        <w:rPr>
          <w:rFonts w:eastAsia="黑体"/>
          <w:bCs/>
          <w:sz w:val="32"/>
          <w:szCs w:val="32"/>
        </w:rPr>
        <w:t>第七章</w:t>
      </w:r>
      <w:r w:rsidRPr="001318AB">
        <w:rPr>
          <w:rFonts w:eastAsia="黑体"/>
          <w:bCs/>
          <w:sz w:val="32"/>
          <w:szCs w:val="32"/>
        </w:rPr>
        <w:t xml:space="preserve">  </w:t>
      </w:r>
      <w:r w:rsidRPr="001318AB">
        <w:rPr>
          <w:rFonts w:eastAsia="黑体"/>
          <w:bCs/>
          <w:sz w:val="32"/>
          <w:szCs w:val="32"/>
        </w:rPr>
        <w:t>附则</w:t>
      </w:r>
    </w:p>
    <w:p w14:paraId="247433A0" w14:textId="77777777" w:rsidR="00E504A4" w:rsidRPr="001318AB" w:rsidRDefault="00011269">
      <w:pPr>
        <w:widowControl/>
        <w:adjustRightInd w:val="0"/>
        <w:snapToGrid w:val="0"/>
        <w:spacing w:line="580" w:lineRule="exact"/>
        <w:ind w:firstLineChars="200" w:firstLine="643"/>
        <w:rPr>
          <w:rFonts w:eastAsia="仿宋_GB2312"/>
          <w:sz w:val="32"/>
          <w:szCs w:val="32"/>
        </w:rPr>
      </w:pPr>
      <w:r w:rsidRPr="001318AB">
        <w:rPr>
          <w:rFonts w:eastAsia="仿宋_GB2312"/>
          <w:b/>
          <w:bCs/>
          <w:sz w:val="32"/>
          <w:szCs w:val="32"/>
        </w:rPr>
        <w:lastRenderedPageBreak/>
        <w:t>第二十</w:t>
      </w:r>
      <w:r w:rsidR="00A52B31" w:rsidRPr="001318AB">
        <w:rPr>
          <w:rFonts w:eastAsia="仿宋_GB2312"/>
          <w:b/>
          <w:bCs/>
          <w:sz w:val="32"/>
          <w:szCs w:val="32"/>
        </w:rPr>
        <w:t>一</w:t>
      </w:r>
      <w:r w:rsidRPr="001318AB">
        <w:rPr>
          <w:rFonts w:eastAsia="仿宋_GB2312"/>
          <w:b/>
          <w:bCs/>
          <w:sz w:val="32"/>
          <w:szCs w:val="32"/>
        </w:rPr>
        <w:t>条</w:t>
      </w:r>
      <w:r w:rsidRPr="001318AB">
        <w:rPr>
          <w:rFonts w:eastAsia="仿宋_GB2312"/>
          <w:sz w:val="32"/>
          <w:szCs w:val="32"/>
        </w:rPr>
        <w:t xml:space="preserve"> </w:t>
      </w:r>
      <w:r w:rsidR="000B0BA9">
        <w:rPr>
          <w:rFonts w:eastAsia="仿宋_GB2312"/>
          <w:sz w:val="32"/>
          <w:szCs w:val="32"/>
        </w:rPr>
        <w:t xml:space="preserve"> </w:t>
      </w:r>
      <w:r w:rsidRPr="001318AB">
        <w:rPr>
          <w:rFonts w:eastAsia="仿宋_GB2312"/>
          <w:sz w:val="32"/>
          <w:szCs w:val="32"/>
        </w:rPr>
        <w:t>本细则经中山大学旅游</w:t>
      </w:r>
      <w:r w:rsidRPr="000B0BA9">
        <w:rPr>
          <w:rFonts w:eastAsia="仿宋_GB2312"/>
          <w:sz w:val="32"/>
          <w:szCs w:val="32"/>
        </w:rPr>
        <w:t>学院</w:t>
      </w:r>
      <w:r w:rsidRPr="000B0BA9">
        <w:rPr>
          <w:rFonts w:eastAsia="仿宋_GB2312"/>
          <w:sz w:val="32"/>
          <w:szCs w:val="32"/>
        </w:rPr>
        <w:t>202</w:t>
      </w:r>
      <w:r w:rsidR="00EF4557" w:rsidRPr="000B0BA9">
        <w:rPr>
          <w:rFonts w:eastAsia="仿宋_GB2312"/>
          <w:sz w:val="32"/>
          <w:szCs w:val="32"/>
        </w:rPr>
        <w:t>4</w:t>
      </w:r>
      <w:r w:rsidRPr="000B0BA9">
        <w:rPr>
          <w:rFonts w:eastAsia="仿宋_GB2312"/>
          <w:sz w:val="32"/>
          <w:szCs w:val="32"/>
        </w:rPr>
        <w:t>年第</w:t>
      </w:r>
      <w:r w:rsidR="000B0BA9" w:rsidRPr="000B0BA9">
        <w:rPr>
          <w:rFonts w:eastAsia="仿宋_GB2312" w:hint="eastAsia"/>
          <w:sz w:val="32"/>
          <w:szCs w:val="32"/>
        </w:rPr>
        <w:t>5</w:t>
      </w:r>
      <w:r w:rsidRPr="000B0BA9">
        <w:rPr>
          <w:rFonts w:eastAsia="仿宋_GB2312"/>
          <w:sz w:val="32"/>
          <w:szCs w:val="32"/>
        </w:rPr>
        <w:t>次党政联席会审议通过，自发布之日起施行，原《中山大学旅游学院本科生奖学金评选细则》（旅游〔</w:t>
      </w:r>
      <w:r w:rsidRPr="000B0BA9">
        <w:rPr>
          <w:rFonts w:eastAsia="仿宋_GB2312"/>
          <w:sz w:val="32"/>
          <w:szCs w:val="32"/>
        </w:rPr>
        <w:t>2023</w:t>
      </w:r>
      <w:r w:rsidRPr="000B0BA9">
        <w:rPr>
          <w:rFonts w:eastAsia="仿宋_GB2312"/>
          <w:sz w:val="32"/>
          <w:szCs w:val="32"/>
        </w:rPr>
        <w:t>〕</w:t>
      </w:r>
      <w:r w:rsidR="002E3504" w:rsidRPr="000B0BA9">
        <w:rPr>
          <w:rFonts w:eastAsia="仿宋_GB2312"/>
          <w:sz w:val="32"/>
          <w:szCs w:val="32"/>
        </w:rPr>
        <w:t>102</w:t>
      </w:r>
      <w:r w:rsidRPr="000B0BA9">
        <w:rPr>
          <w:rFonts w:eastAsia="仿宋_GB2312"/>
          <w:sz w:val="32"/>
          <w:szCs w:val="32"/>
        </w:rPr>
        <w:t>号）同时</w:t>
      </w:r>
      <w:r w:rsidRPr="001318AB">
        <w:rPr>
          <w:rFonts w:eastAsia="仿宋_GB2312"/>
          <w:sz w:val="32"/>
          <w:szCs w:val="32"/>
        </w:rPr>
        <w:t>废止。</w:t>
      </w:r>
    </w:p>
    <w:p w14:paraId="18ED3787" w14:textId="77777777" w:rsidR="00E504A4" w:rsidRPr="001318AB" w:rsidRDefault="00011269">
      <w:pPr>
        <w:widowControl/>
        <w:adjustRightInd w:val="0"/>
        <w:snapToGrid w:val="0"/>
        <w:spacing w:line="580" w:lineRule="exact"/>
        <w:ind w:firstLineChars="200" w:firstLine="643"/>
        <w:rPr>
          <w:rFonts w:eastAsia="仿宋_GB2312"/>
          <w:sz w:val="24"/>
        </w:rPr>
      </w:pPr>
      <w:r w:rsidRPr="001318AB">
        <w:rPr>
          <w:rFonts w:eastAsia="仿宋_GB2312"/>
          <w:b/>
          <w:bCs/>
          <w:sz w:val="32"/>
          <w:szCs w:val="32"/>
        </w:rPr>
        <w:t>第二十</w:t>
      </w:r>
      <w:r w:rsidR="00A52B31" w:rsidRPr="001318AB">
        <w:rPr>
          <w:rFonts w:eastAsia="仿宋_GB2312"/>
          <w:b/>
          <w:bCs/>
          <w:sz w:val="32"/>
          <w:szCs w:val="32"/>
        </w:rPr>
        <w:t>二</w:t>
      </w:r>
      <w:r w:rsidRPr="001318AB">
        <w:rPr>
          <w:rFonts w:eastAsia="仿宋_GB2312"/>
          <w:b/>
          <w:bCs/>
          <w:sz w:val="32"/>
          <w:szCs w:val="32"/>
        </w:rPr>
        <w:t>条</w:t>
      </w:r>
      <w:r w:rsidRPr="001318AB">
        <w:rPr>
          <w:rFonts w:eastAsia="仿宋_GB2312"/>
          <w:sz w:val="32"/>
          <w:szCs w:val="32"/>
        </w:rPr>
        <w:t xml:space="preserve">  </w:t>
      </w:r>
      <w:r w:rsidRPr="001318AB">
        <w:rPr>
          <w:rFonts w:eastAsia="仿宋_GB2312"/>
          <w:sz w:val="32"/>
          <w:szCs w:val="32"/>
        </w:rPr>
        <w:t>本细则由学院学生工作办公室负责解释。</w:t>
      </w:r>
    </w:p>
    <w:p w14:paraId="5F77E492" w14:textId="77777777" w:rsidR="00E504A4" w:rsidRPr="001318AB" w:rsidRDefault="00E504A4">
      <w:pPr>
        <w:snapToGrid w:val="0"/>
        <w:spacing w:line="580" w:lineRule="exact"/>
        <w:ind w:firstLineChars="200" w:firstLine="480"/>
        <w:rPr>
          <w:rFonts w:eastAsia="仿宋_GB2312"/>
          <w:sz w:val="24"/>
        </w:rPr>
      </w:pPr>
    </w:p>
    <w:p w14:paraId="1588AD87" w14:textId="77777777" w:rsidR="00E504A4" w:rsidRPr="001318AB" w:rsidRDefault="00E504A4">
      <w:pPr>
        <w:snapToGrid w:val="0"/>
        <w:spacing w:line="580" w:lineRule="exact"/>
        <w:ind w:firstLineChars="200" w:firstLine="480"/>
        <w:rPr>
          <w:rFonts w:eastAsia="仿宋_GB2312"/>
          <w:sz w:val="24"/>
        </w:rPr>
      </w:pPr>
    </w:p>
    <w:p w14:paraId="3775CA84" w14:textId="77777777" w:rsidR="00E504A4" w:rsidRPr="001318AB" w:rsidRDefault="00E504A4">
      <w:pPr>
        <w:snapToGrid w:val="0"/>
        <w:spacing w:line="580" w:lineRule="exact"/>
        <w:ind w:firstLineChars="200" w:firstLine="480"/>
        <w:rPr>
          <w:rFonts w:eastAsia="仿宋_GB2312"/>
          <w:sz w:val="24"/>
        </w:rPr>
      </w:pPr>
    </w:p>
    <w:p w14:paraId="3CE705D1" w14:textId="77777777" w:rsidR="00E504A4" w:rsidRPr="001318AB" w:rsidRDefault="00E504A4">
      <w:pPr>
        <w:snapToGrid w:val="0"/>
        <w:spacing w:line="580" w:lineRule="exact"/>
        <w:ind w:firstLineChars="200" w:firstLine="480"/>
        <w:rPr>
          <w:rFonts w:eastAsia="仿宋_GB2312"/>
          <w:sz w:val="24"/>
        </w:rPr>
      </w:pPr>
    </w:p>
    <w:p w14:paraId="05D6F0EE" w14:textId="77777777" w:rsidR="00E504A4" w:rsidRPr="001318AB" w:rsidRDefault="00E504A4">
      <w:pPr>
        <w:snapToGrid w:val="0"/>
        <w:spacing w:line="580" w:lineRule="exact"/>
        <w:ind w:firstLineChars="200" w:firstLine="480"/>
        <w:rPr>
          <w:rFonts w:eastAsia="仿宋_GB2312"/>
          <w:sz w:val="24"/>
        </w:rPr>
      </w:pPr>
    </w:p>
    <w:p w14:paraId="21E59150" w14:textId="77777777" w:rsidR="00E504A4" w:rsidRPr="001318AB" w:rsidRDefault="00E504A4">
      <w:pPr>
        <w:snapToGrid w:val="0"/>
        <w:spacing w:line="580" w:lineRule="exact"/>
        <w:ind w:firstLineChars="200" w:firstLine="480"/>
        <w:rPr>
          <w:rFonts w:eastAsia="仿宋_GB2312"/>
          <w:sz w:val="24"/>
        </w:rPr>
      </w:pPr>
    </w:p>
    <w:p w14:paraId="7F045C09" w14:textId="77777777" w:rsidR="00E504A4" w:rsidRPr="001318AB" w:rsidRDefault="00011269">
      <w:pPr>
        <w:widowControl/>
        <w:spacing w:line="580" w:lineRule="exact"/>
        <w:jc w:val="left"/>
        <w:rPr>
          <w:rFonts w:eastAsia="仿宋_GB2312"/>
          <w:sz w:val="24"/>
        </w:rPr>
      </w:pPr>
      <w:r w:rsidRPr="001318AB">
        <w:rPr>
          <w:rFonts w:eastAsia="仿宋_GB2312"/>
          <w:sz w:val="24"/>
        </w:rPr>
        <w:br w:type="page"/>
      </w:r>
      <w:r w:rsidRPr="001318AB">
        <w:rPr>
          <w:rFonts w:eastAsia="仿宋_GB2312"/>
          <w:sz w:val="24"/>
        </w:rPr>
        <w:lastRenderedPageBreak/>
        <w:t>附件</w:t>
      </w:r>
      <w:r w:rsidRPr="001318AB">
        <w:rPr>
          <w:rFonts w:eastAsia="仿宋_GB2312"/>
          <w:sz w:val="24"/>
        </w:rPr>
        <w:t xml:space="preserve">1 </w:t>
      </w:r>
    </w:p>
    <w:p w14:paraId="654BCB64" w14:textId="77777777" w:rsidR="00E504A4" w:rsidRPr="001318AB" w:rsidRDefault="00011269">
      <w:pPr>
        <w:snapToGrid w:val="0"/>
        <w:spacing w:afterLines="50" w:after="156" w:line="580" w:lineRule="exact"/>
        <w:jc w:val="center"/>
        <w:rPr>
          <w:rFonts w:eastAsia="仿宋_GB2312"/>
          <w:b/>
          <w:sz w:val="24"/>
        </w:rPr>
      </w:pPr>
      <w:r w:rsidRPr="001318AB">
        <w:rPr>
          <w:rFonts w:eastAsia="仿宋_GB2312"/>
          <w:b/>
          <w:sz w:val="24"/>
        </w:rPr>
        <w:t>“</w:t>
      </w:r>
      <w:r w:rsidRPr="001318AB">
        <w:rPr>
          <w:rFonts w:eastAsia="仿宋_GB2312"/>
          <w:b/>
          <w:sz w:val="24"/>
        </w:rPr>
        <w:t>中山大学优秀学生奖学金</w:t>
      </w:r>
      <w:r w:rsidRPr="001318AB">
        <w:rPr>
          <w:rFonts w:eastAsia="仿宋_GB2312"/>
          <w:b/>
          <w:sz w:val="24"/>
        </w:rPr>
        <w:t>”</w:t>
      </w:r>
      <w:r w:rsidRPr="001318AB">
        <w:rPr>
          <w:rFonts w:eastAsia="仿宋_GB2312"/>
          <w:b/>
          <w:sz w:val="24"/>
        </w:rPr>
        <w:t>的评选程序</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41"/>
        <w:gridCol w:w="667"/>
        <w:gridCol w:w="1097"/>
        <w:gridCol w:w="5891"/>
      </w:tblGrid>
      <w:tr w:rsidR="00A36582" w14:paraId="257F4C0B" w14:textId="77777777">
        <w:trPr>
          <w:trHeight w:val="567"/>
        </w:trPr>
        <w:tc>
          <w:tcPr>
            <w:tcW w:w="641" w:type="dxa"/>
            <w:shd w:val="clear" w:color="auto" w:fill="auto"/>
            <w:vAlign w:val="center"/>
          </w:tcPr>
          <w:p w14:paraId="27C69A90" w14:textId="77777777" w:rsidR="00E504A4" w:rsidRPr="001318AB" w:rsidRDefault="00011269">
            <w:pPr>
              <w:snapToGrid w:val="0"/>
              <w:spacing w:line="580" w:lineRule="exact"/>
              <w:jc w:val="center"/>
              <w:rPr>
                <w:rFonts w:eastAsia="仿宋"/>
                <w:b/>
              </w:rPr>
            </w:pPr>
            <w:r w:rsidRPr="001318AB">
              <w:rPr>
                <w:rFonts w:eastAsia="仿宋"/>
                <w:b/>
              </w:rPr>
              <w:t>步骤</w:t>
            </w:r>
          </w:p>
        </w:tc>
        <w:tc>
          <w:tcPr>
            <w:tcW w:w="667" w:type="dxa"/>
            <w:shd w:val="clear" w:color="auto" w:fill="auto"/>
            <w:vAlign w:val="center"/>
          </w:tcPr>
          <w:p w14:paraId="09245AFC" w14:textId="77777777" w:rsidR="00E504A4" w:rsidRPr="001318AB" w:rsidRDefault="00011269">
            <w:pPr>
              <w:snapToGrid w:val="0"/>
              <w:spacing w:line="580" w:lineRule="exact"/>
              <w:jc w:val="center"/>
              <w:rPr>
                <w:rFonts w:eastAsia="仿宋"/>
                <w:b/>
              </w:rPr>
            </w:pPr>
            <w:r w:rsidRPr="001318AB">
              <w:rPr>
                <w:rFonts w:eastAsia="仿宋"/>
                <w:b/>
              </w:rPr>
              <w:t>程序</w:t>
            </w:r>
          </w:p>
        </w:tc>
        <w:tc>
          <w:tcPr>
            <w:tcW w:w="6988" w:type="dxa"/>
            <w:gridSpan w:val="2"/>
            <w:shd w:val="clear" w:color="auto" w:fill="auto"/>
            <w:vAlign w:val="center"/>
          </w:tcPr>
          <w:p w14:paraId="52C332C3" w14:textId="77777777" w:rsidR="00E504A4" w:rsidRPr="001318AB" w:rsidRDefault="00011269">
            <w:pPr>
              <w:snapToGrid w:val="0"/>
              <w:spacing w:line="580" w:lineRule="exact"/>
              <w:jc w:val="center"/>
              <w:rPr>
                <w:rFonts w:eastAsia="仿宋"/>
                <w:b/>
              </w:rPr>
            </w:pPr>
            <w:r w:rsidRPr="001318AB">
              <w:rPr>
                <w:rFonts w:eastAsia="仿宋"/>
                <w:b/>
              </w:rPr>
              <w:t>详细</w:t>
            </w:r>
          </w:p>
        </w:tc>
      </w:tr>
      <w:tr w:rsidR="00A36582" w14:paraId="6ADE7DE9" w14:textId="77777777">
        <w:trPr>
          <w:trHeight w:val="567"/>
        </w:trPr>
        <w:tc>
          <w:tcPr>
            <w:tcW w:w="641" w:type="dxa"/>
            <w:shd w:val="clear" w:color="auto" w:fill="auto"/>
            <w:vAlign w:val="center"/>
          </w:tcPr>
          <w:p w14:paraId="1F94F660" w14:textId="77777777" w:rsidR="00E504A4" w:rsidRPr="001318AB" w:rsidRDefault="00011269">
            <w:pPr>
              <w:snapToGrid w:val="0"/>
              <w:spacing w:line="580" w:lineRule="exact"/>
              <w:jc w:val="center"/>
              <w:rPr>
                <w:rFonts w:eastAsia="仿宋"/>
              </w:rPr>
            </w:pPr>
            <w:r w:rsidRPr="001318AB">
              <w:rPr>
                <w:rFonts w:eastAsia="仿宋"/>
              </w:rPr>
              <w:t>1</w:t>
            </w:r>
          </w:p>
        </w:tc>
        <w:tc>
          <w:tcPr>
            <w:tcW w:w="667" w:type="dxa"/>
            <w:shd w:val="clear" w:color="auto" w:fill="auto"/>
            <w:vAlign w:val="center"/>
          </w:tcPr>
          <w:p w14:paraId="30BC7314" w14:textId="77777777" w:rsidR="00E504A4" w:rsidRPr="001318AB" w:rsidRDefault="00011269">
            <w:pPr>
              <w:snapToGrid w:val="0"/>
              <w:spacing w:line="580" w:lineRule="exact"/>
              <w:rPr>
                <w:rFonts w:eastAsia="仿宋"/>
              </w:rPr>
            </w:pPr>
            <w:r w:rsidRPr="001318AB">
              <w:rPr>
                <w:rFonts w:eastAsia="仿宋"/>
              </w:rPr>
              <w:t>计算评奖基数</w:t>
            </w:r>
          </w:p>
        </w:tc>
        <w:tc>
          <w:tcPr>
            <w:tcW w:w="6988" w:type="dxa"/>
            <w:gridSpan w:val="2"/>
            <w:shd w:val="clear" w:color="auto" w:fill="auto"/>
            <w:vAlign w:val="center"/>
          </w:tcPr>
          <w:p w14:paraId="48979491" w14:textId="77777777" w:rsidR="00E504A4" w:rsidRPr="001318AB" w:rsidRDefault="00011269">
            <w:pPr>
              <w:snapToGrid w:val="0"/>
              <w:spacing w:line="580" w:lineRule="exact"/>
              <w:rPr>
                <w:rFonts w:eastAsia="仿宋"/>
              </w:rPr>
            </w:pPr>
            <w:r w:rsidRPr="001318AB">
              <w:rPr>
                <w:rFonts w:eastAsia="仿宋"/>
              </w:rPr>
              <w:t>计算具备奖学金评选身份的各年级总人数，以此作为各奖学金名额分配的基准。</w:t>
            </w:r>
          </w:p>
          <w:p w14:paraId="7A2B5165" w14:textId="77777777" w:rsidR="00E504A4" w:rsidRPr="001318AB" w:rsidRDefault="00011269">
            <w:pPr>
              <w:snapToGrid w:val="0"/>
              <w:spacing w:line="580" w:lineRule="exact"/>
              <w:rPr>
                <w:rFonts w:eastAsia="仿宋"/>
              </w:rPr>
            </w:pPr>
            <w:r w:rsidRPr="001318AB">
              <w:rPr>
                <w:rFonts w:eastAsia="仿宋"/>
              </w:rPr>
              <w:t>计算方式：在我院注册并就读的名单中，排除不符合申请要求的外派交换生以及外校到我校交换的学生，剩下的即为具备奖学金评选身份的学生名单（此处的评奖身份暂未考虑是否挂科、是否违纪、志愿时和体测成绩等）。</w:t>
            </w:r>
          </w:p>
        </w:tc>
      </w:tr>
      <w:tr w:rsidR="00A36582" w14:paraId="1F0C171A" w14:textId="77777777">
        <w:trPr>
          <w:trHeight w:val="567"/>
        </w:trPr>
        <w:tc>
          <w:tcPr>
            <w:tcW w:w="641" w:type="dxa"/>
            <w:vMerge w:val="restart"/>
            <w:shd w:val="clear" w:color="auto" w:fill="auto"/>
            <w:vAlign w:val="center"/>
          </w:tcPr>
          <w:p w14:paraId="749134F9" w14:textId="77777777" w:rsidR="00E504A4" w:rsidRPr="001318AB" w:rsidRDefault="00011269">
            <w:pPr>
              <w:snapToGrid w:val="0"/>
              <w:spacing w:line="580" w:lineRule="exact"/>
              <w:jc w:val="center"/>
              <w:rPr>
                <w:rFonts w:eastAsia="仿宋"/>
              </w:rPr>
            </w:pPr>
            <w:r w:rsidRPr="001318AB">
              <w:rPr>
                <w:rFonts w:eastAsia="仿宋"/>
              </w:rPr>
              <w:t>2</w:t>
            </w:r>
          </w:p>
        </w:tc>
        <w:tc>
          <w:tcPr>
            <w:tcW w:w="667" w:type="dxa"/>
            <w:vMerge w:val="restart"/>
            <w:shd w:val="clear" w:color="auto" w:fill="auto"/>
            <w:vAlign w:val="center"/>
          </w:tcPr>
          <w:p w14:paraId="01AA32DD" w14:textId="77777777" w:rsidR="00E504A4" w:rsidRPr="001318AB" w:rsidRDefault="00011269">
            <w:pPr>
              <w:snapToGrid w:val="0"/>
              <w:spacing w:line="580" w:lineRule="exact"/>
              <w:jc w:val="center"/>
              <w:rPr>
                <w:rFonts w:eastAsia="仿宋"/>
              </w:rPr>
            </w:pPr>
            <w:r w:rsidRPr="001318AB">
              <w:rPr>
                <w:rFonts w:eastAsia="仿宋"/>
              </w:rPr>
              <w:t>评选</w:t>
            </w:r>
          </w:p>
        </w:tc>
        <w:tc>
          <w:tcPr>
            <w:tcW w:w="1097" w:type="dxa"/>
            <w:shd w:val="clear" w:color="auto" w:fill="auto"/>
            <w:vAlign w:val="center"/>
          </w:tcPr>
          <w:p w14:paraId="796E0C3E" w14:textId="77777777" w:rsidR="00E504A4" w:rsidRPr="001318AB" w:rsidRDefault="00011269">
            <w:pPr>
              <w:snapToGrid w:val="0"/>
              <w:spacing w:line="580" w:lineRule="exact"/>
              <w:jc w:val="center"/>
              <w:rPr>
                <w:rFonts w:eastAsia="仿宋"/>
              </w:rPr>
            </w:pPr>
            <w:r w:rsidRPr="001318AB">
              <w:rPr>
                <w:rFonts w:eastAsia="仿宋"/>
              </w:rPr>
              <w:t>名额分配</w:t>
            </w:r>
          </w:p>
        </w:tc>
        <w:tc>
          <w:tcPr>
            <w:tcW w:w="5891" w:type="dxa"/>
            <w:shd w:val="clear" w:color="auto" w:fill="auto"/>
          </w:tcPr>
          <w:p w14:paraId="0DD89D11" w14:textId="77777777" w:rsidR="00E504A4" w:rsidRPr="001318AB" w:rsidRDefault="00011269">
            <w:pPr>
              <w:pStyle w:val="af0"/>
              <w:numPr>
                <w:ilvl w:val="0"/>
                <w:numId w:val="1"/>
              </w:numPr>
              <w:snapToGrid w:val="0"/>
              <w:spacing w:line="580" w:lineRule="exact"/>
              <w:ind w:firstLineChars="0"/>
              <w:rPr>
                <w:rFonts w:ascii="Times New Roman" w:eastAsia="仿宋" w:hAnsi="Times New Roman" w:cs="Times New Roman"/>
              </w:rPr>
            </w:pPr>
            <w:r w:rsidRPr="001318AB">
              <w:rPr>
                <w:rFonts w:ascii="Times New Roman" w:eastAsia="仿宋" w:hAnsi="Times New Roman" w:cs="Times New Roman"/>
              </w:rPr>
              <w:t>年级总名额</w:t>
            </w:r>
            <w:r w:rsidRPr="001318AB">
              <w:rPr>
                <w:rFonts w:ascii="Times New Roman" w:eastAsia="仿宋" w:hAnsi="Times New Roman" w:cs="Times New Roman"/>
              </w:rPr>
              <w:t>=</w:t>
            </w:r>
            <w:r w:rsidRPr="001318AB">
              <w:rPr>
                <w:rFonts w:ascii="Times New Roman" w:eastAsia="仿宋" w:hAnsi="Times New Roman" w:cs="Times New Roman"/>
              </w:rPr>
              <w:t>学校分配到学院的名额</w:t>
            </w:r>
            <w:r w:rsidRPr="001318AB">
              <w:rPr>
                <w:rFonts w:ascii="Times New Roman" w:eastAsia="仿宋" w:hAnsi="Times New Roman" w:cs="Times New Roman"/>
              </w:rPr>
              <w:t>*</w:t>
            </w:r>
            <w:r w:rsidRPr="001318AB">
              <w:rPr>
                <w:rFonts w:ascii="Times New Roman" w:eastAsia="仿宋" w:hAnsi="Times New Roman" w:cs="Times New Roman"/>
              </w:rPr>
              <w:t>年级具备奖学金评选身份的总人数</w:t>
            </w:r>
            <w:r w:rsidRPr="001318AB">
              <w:rPr>
                <w:rFonts w:ascii="Times New Roman" w:eastAsia="仿宋" w:hAnsi="Times New Roman" w:cs="Times New Roman"/>
              </w:rPr>
              <w:t>/</w:t>
            </w:r>
            <w:r w:rsidRPr="001318AB">
              <w:rPr>
                <w:rFonts w:ascii="Times New Roman" w:eastAsia="仿宋" w:hAnsi="Times New Roman" w:cs="Times New Roman"/>
              </w:rPr>
              <w:t>学院具备奖学金评选身份的总人数</w:t>
            </w:r>
          </w:p>
          <w:p w14:paraId="4A0E3B77" w14:textId="77777777" w:rsidR="00E504A4" w:rsidRPr="001318AB" w:rsidRDefault="00011269">
            <w:pPr>
              <w:pStyle w:val="af0"/>
              <w:numPr>
                <w:ilvl w:val="0"/>
                <w:numId w:val="1"/>
              </w:numPr>
              <w:snapToGrid w:val="0"/>
              <w:spacing w:line="580" w:lineRule="exact"/>
              <w:ind w:firstLineChars="0"/>
              <w:rPr>
                <w:rFonts w:ascii="Times New Roman" w:eastAsia="仿宋" w:hAnsi="Times New Roman" w:cs="Times New Roman"/>
              </w:rPr>
            </w:pPr>
            <w:r w:rsidRPr="001318AB">
              <w:rPr>
                <w:rFonts w:ascii="Times New Roman" w:eastAsia="仿宋" w:hAnsi="Times New Roman" w:cs="Times New Roman"/>
              </w:rPr>
              <w:t>年级专业名额</w:t>
            </w:r>
            <w:r w:rsidRPr="001318AB">
              <w:rPr>
                <w:rFonts w:ascii="Times New Roman" w:eastAsia="仿宋" w:hAnsi="Times New Roman" w:cs="Times New Roman"/>
              </w:rPr>
              <w:t>=</w:t>
            </w:r>
            <w:r w:rsidRPr="001318AB">
              <w:rPr>
                <w:rFonts w:ascii="Times New Roman" w:eastAsia="仿宋" w:hAnsi="Times New Roman" w:cs="Times New Roman"/>
              </w:rPr>
              <w:t>年级总名额</w:t>
            </w:r>
            <w:r w:rsidRPr="001318AB">
              <w:rPr>
                <w:rFonts w:ascii="Times New Roman" w:eastAsia="仿宋" w:hAnsi="Times New Roman" w:cs="Times New Roman"/>
              </w:rPr>
              <w:t>*</w:t>
            </w:r>
            <w:r w:rsidRPr="001318AB">
              <w:rPr>
                <w:rFonts w:ascii="Times New Roman" w:eastAsia="仿宋" w:hAnsi="Times New Roman" w:cs="Times New Roman"/>
              </w:rPr>
              <w:t>该专业具备奖学金评选身份的总人数</w:t>
            </w:r>
            <w:r w:rsidRPr="001318AB">
              <w:rPr>
                <w:rFonts w:ascii="Times New Roman" w:eastAsia="仿宋" w:hAnsi="Times New Roman" w:cs="Times New Roman"/>
              </w:rPr>
              <w:t>/</w:t>
            </w:r>
            <w:r w:rsidRPr="001318AB">
              <w:rPr>
                <w:rFonts w:ascii="Times New Roman" w:eastAsia="仿宋" w:hAnsi="Times New Roman" w:cs="Times New Roman"/>
              </w:rPr>
              <w:t>该年级具备奖学金评选身份的总人数</w:t>
            </w:r>
          </w:p>
        </w:tc>
      </w:tr>
      <w:tr w:rsidR="00A36582" w14:paraId="36BEB55F" w14:textId="77777777">
        <w:trPr>
          <w:trHeight w:val="567"/>
        </w:trPr>
        <w:tc>
          <w:tcPr>
            <w:tcW w:w="641" w:type="dxa"/>
            <w:vMerge/>
            <w:shd w:val="clear" w:color="auto" w:fill="auto"/>
            <w:vAlign w:val="center"/>
          </w:tcPr>
          <w:p w14:paraId="2DDF163D" w14:textId="77777777" w:rsidR="00E504A4" w:rsidRPr="001318AB" w:rsidRDefault="00E504A4">
            <w:pPr>
              <w:snapToGrid w:val="0"/>
              <w:spacing w:line="580" w:lineRule="exact"/>
              <w:jc w:val="center"/>
              <w:rPr>
                <w:rFonts w:eastAsia="仿宋"/>
              </w:rPr>
            </w:pPr>
          </w:p>
        </w:tc>
        <w:tc>
          <w:tcPr>
            <w:tcW w:w="667" w:type="dxa"/>
            <w:vMerge/>
            <w:shd w:val="clear" w:color="auto" w:fill="auto"/>
            <w:vAlign w:val="center"/>
          </w:tcPr>
          <w:p w14:paraId="6264FB2C" w14:textId="77777777" w:rsidR="00E504A4" w:rsidRPr="001318AB" w:rsidRDefault="00E504A4">
            <w:pPr>
              <w:snapToGrid w:val="0"/>
              <w:spacing w:line="580" w:lineRule="exact"/>
              <w:jc w:val="center"/>
              <w:rPr>
                <w:rFonts w:eastAsia="仿宋"/>
              </w:rPr>
            </w:pPr>
          </w:p>
        </w:tc>
        <w:tc>
          <w:tcPr>
            <w:tcW w:w="1097" w:type="dxa"/>
            <w:shd w:val="clear" w:color="auto" w:fill="auto"/>
            <w:vAlign w:val="center"/>
          </w:tcPr>
          <w:p w14:paraId="5704BF18" w14:textId="77777777" w:rsidR="00E504A4" w:rsidRPr="001318AB" w:rsidRDefault="00011269">
            <w:pPr>
              <w:snapToGrid w:val="0"/>
              <w:spacing w:line="580" w:lineRule="exact"/>
              <w:jc w:val="center"/>
              <w:rPr>
                <w:rFonts w:eastAsia="仿宋"/>
              </w:rPr>
            </w:pPr>
            <w:r w:rsidRPr="001318AB">
              <w:rPr>
                <w:rFonts w:eastAsia="仿宋"/>
              </w:rPr>
              <w:t>志愿服务</w:t>
            </w:r>
            <w:r w:rsidRPr="001318AB">
              <w:rPr>
                <w:rFonts w:eastAsia="仿宋"/>
              </w:rPr>
              <w:t>&amp;</w:t>
            </w:r>
            <w:r w:rsidRPr="001318AB">
              <w:rPr>
                <w:rFonts w:eastAsia="仿宋"/>
              </w:rPr>
              <w:t>体测</w:t>
            </w:r>
          </w:p>
        </w:tc>
        <w:tc>
          <w:tcPr>
            <w:tcW w:w="5891" w:type="dxa"/>
            <w:shd w:val="clear" w:color="auto" w:fill="auto"/>
          </w:tcPr>
          <w:p w14:paraId="6C23DC13" w14:textId="77777777" w:rsidR="00E504A4" w:rsidRPr="001318AB" w:rsidRDefault="00011269">
            <w:pPr>
              <w:pStyle w:val="af0"/>
              <w:snapToGrid w:val="0"/>
              <w:spacing w:line="580" w:lineRule="exact"/>
              <w:ind w:firstLineChars="0" w:firstLine="0"/>
              <w:rPr>
                <w:rFonts w:ascii="Times New Roman" w:eastAsia="仿宋" w:hAnsi="Times New Roman" w:cs="Times New Roman"/>
              </w:rPr>
            </w:pPr>
            <w:r w:rsidRPr="001318AB">
              <w:rPr>
                <w:rFonts w:ascii="Times New Roman" w:eastAsia="仿宋" w:hAnsi="Times New Roman" w:cs="Times New Roman"/>
              </w:rPr>
              <w:t>参照本细则的第七条执行。</w:t>
            </w:r>
          </w:p>
        </w:tc>
      </w:tr>
      <w:tr w:rsidR="00A36582" w14:paraId="1AD03805" w14:textId="77777777">
        <w:trPr>
          <w:trHeight w:val="567"/>
        </w:trPr>
        <w:tc>
          <w:tcPr>
            <w:tcW w:w="641" w:type="dxa"/>
            <w:vMerge/>
            <w:shd w:val="clear" w:color="auto" w:fill="auto"/>
            <w:vAlign w:val="center"/>
          </w:tcPr>
          <w:p w14:paraId="4D40C9B7" w14:textId="77777777" w:rsidR="00E504A4" w:rsidRPr="001318AB" w:rsidRDefault="00E504A4">
            <w:pPr>
              <w:snapToGrid w:val="0"/>
              <w:spacing w:line="580" w:lineRule="exact"/>
              <w:jc w:val="center"/>
              <w:rPr>
                <w:rFonts w:eastAsia="仿宋"/>
              </w:rPr>
            </w:pPr>
          </w:p>
        </w:tc>
        <w:tc>
          <w:tcPr>
            <w:tcW w:w="667" w:type="dxa"/>
            <w:vMerge/>
            <w:shd w:val="clear" w:color="auto" w:fill="auto"/>
            <w:vAlign w:val="center"/>
          </w:tcPr>
          <w:p w14:paraId="498740E7" w14:textId="77777777" w:rsidR="00E504A4" w:rsidRPr="001318AB" w:rsidRDefault="00E504A4">
            <w:pPr>
              <w:snapToGrid w:val="0"/>
              <w:spacing w:line="580" w:lineRule="exact"/>
              <w:jc w:val="center"/>
              <w:rPr>
                <w:rFonts w:eastAsia="仿宋"/>
              </w:rPr>
            </w:pPr>
          </w:p>
        </w:tc>
        <w:tc>
          <w:tcPr>
            <w:tcW w:w="1097" w:type="dxa"/>
            <w:shd w:val="clear" w:color="auto" w:fill="auto"/>
            <w:vAlign w:val="center"/>
          </w:tcPr>
          <w:p w14:paraId="64D1CC6F" w14:textId="77777777" w:rsidR="00E504A4" w:rsidRPr="001318AB" w:rsidRDefault="00011269">
            <w:pPr>
              <w:snapToGrid w:val="0"/>
              <w:spacing w:line="580" w:lineRule="exact"/>
              <w:jc w:val="center"/>
              <w:rPr>
                <w:rFonts w:eastAsia="仿宋"/>
              </w:rPr>
            </w:pPr>
            <w:proofErr w:type="gramStart"/>
            <w:r w:rsidRPr="001318AB">
              <w:rPr>
                <w:rFonts w:eastAsia="仿宋"/>
              </w:rPr>
              <w:t>专业绩点</w:t>
            </w:r>
            <w:proofErr w:type="gramEnd"/>
            <w:r w:rsidR="005C1205" w:rsidRPr="001318AB">
              <w:rPr>
                <w:rFonts w:eastAsia="仿宋"/>
              </w:rPr>
              <w:t>排名</w:t>
            </w:r>
          </w:p>
        </w:tc>
        <w:tc>
          <w:tcPr>
            <w:tcW w:w="5891" w:type="dxa"/>
            <w:shd w:val="clear" w:color="auto" w:fill="auto"/>
          </w:tcPr>
          <w:p w14:paraId="5F9CBB74" w14:textId="77777777" w:rsidR="00E504A4" w:rsidRPr="001318AB" w:rsidRDefault="00011269">
            <w:pPr>
              <w:snapToGrid w:val="0"/>
              <w:spacing w:line="580" w:lineRule="exact"/>
              <w:rPr>
                <w:rFonts w:eastAsia="仿宋"/>
              </w:rPr>
            </w:pPr>
            <w:r w:rsidRPr="001318AB">
              <w:rPr>
                <w:rFonts w:eastAsia="仿宋"/>
              </w:rPr>
              <w:t>根据</w:t>
            </w:r>
            <w:proofErr w:type="gramStart"/>
            <w:r w:rsidR="00D304EE" w:rsidRPr="001318AB">
              <w:rPr>
                <w:rFonts w:eastAsia="仿宋"/>
              </w:rPr>
              <w:t>专业绩点</w:t>
            </w:r>
            <w:proofErr w:type="gramEnd"/>
            <w:r w:rsidRPr="001318AB">
              <w:rPr>
                <w:rFonts w:eastAsia="仿宋"/>
              </w:rPr>
              <w:t>（由奖学金系统或教务系统导出）进行排名并计算排名百分比，根据各年级、各专业的奖学金分配名额确定原始成绩的奖学金等级（不是最终获奖等级）。</w:t>
            </w:r>
          </w:p>
        </w:tc>
      </w:tr>
      <w:tr w:rsidR="00A36582" w14:paraId="36C54CEA" w14:textId="77777777">
        <w:trPr>
          <w:trHeight w:val="567"/>
        </w:trPr>
        <w:tc>
          <w:tcPr>
            <w:tcW w:w="641" w:type="dxa"/>
            <w:vMerge/>
            <w:shd w:val="clear" w:color="auto" w:fill="auto"/>
            <w:vAlign w:val="center"/>
          </w:tcPr>
          <w:p w14:paraId="4101DA5A" w14:textId="77777777" w:rsidR="00E504A4" w:rsidRPr="001318AB" w:rsidRDefault="00E504A4">
            <w:pPr>
              <w:snapToGrid w:val="0"/>
              <w:spacing w:line="580" w:lineRule="exact"/>
              <w:jc w:val="center"/>
              <w:rPr>
                <w:rFonts w:eastAsia="仿宋"/>
              </w:rPr>
            </w:pPr>
          </w:p>
        </w:tc>
        <w:tc>
          <w:tcPr>
            <w:tcW w:w="667" w:type="dxa"/>
            <w:vMerge/>
            <w:shd w:val="clear" w:color="auto" w:fill="auto"/>
            <w:vAlign w:val="center"/>
          </w:tcPr>
          <w:p w14:paraId="7F2293EB" w14:textId="77777777" w:rsidR="00E504A4" w:rsidRPr="001318AB" w:rsidRDefault="00E504A4">
            <w:pPr>
              <w:snapToGrid w:val="0"/>
              <w:spacing w:line="580" w:lineRule="exact"/>
              <w:jc w:val="center"/>
              <w:rPr>
                <w:rFonts w:eastAsia="仿宋"/>
              </w:rPr>
            </w:pPr>
          </w:p>
        </w:tc>
        <w:tc>
          <w:tcPr>
            <w:tcW w:w="1097" w:type="dxa"/>
            <w:shd w:val="clear" w:color="auto" w:fill="auto"/>
            <w:vAlign w:val="center"/>
          </w:tcPr>
          <w:p w14:paraId="6C91ADC8" w14:textId="77777777" w:rsidR="00E504A4" w:rsidRPr="001318AB" w:rsidRDefault="00011269">
            <w:pPr>
              <w:snapToGrid w:val="0"/>
              <w:spacing w:line="580" w:lineRule="exact"/>
              <w:jc w:val="center"/>
              <w:rPr>
                <w:rFonts w:eastAsia="仿宋"/>
              </w:rPr>
            </w:pPr>
            <w:r w:rsidRPr="001318AB">
              <w:rPr>
                <w:rFonts w:eastAsia="仿宋"/>
              </w:rPr>
              <w:t>综合素质测评</w:t>
            </w:r>
            <w:r w:rsidR="005C1205" w:rsidRPr="001318AB">
              <w:rPr>
                <w:rFonts w:eastAsia="仿宋"/>
              </w:rPr>
              <w:t>加分</w:t>
            </w:r>
          </w:p>
        </w:tc>
        <w:tc>
          <w:tcPr>
            <w:tcW w:w="5891" w:type="dxa"/>
            <w:shd w:val="clear" w:color="auto" w:fill="auto"/>
          </w:tcPr>
          <w:p w14:paraId="2BC4C4F9" w14:textId="77777777" w:rsidR="00E504A4" w:rsidRPr="001318AB" w:rsidRDefault="00011269">
            <w:pPr>
              <w:snapToGrid w:val="0"/>
              <w:spacing w:line="580" w:lineRule="exact"/>
              <w:rPr>
                <w:rFonts w:eastAsia="仿宋"/>
                <w:sz w:val="24"/>
              </w:rPr>
            </w:pPr>
            <w:r w:rsidRPr="001318AB">
              <w:rPr>
                <w:rFonts w:eastAsia="仿宋"/>
              </w:rPr>
              <w:t>将</w:t>
            </w:r>
            <w:r w:rsidR="00527913" w:rsidRPr="001318AB">
              <w:rPr>
                <w:rFonts w:eastAsia="仿宋"/>
              </w:rPr>
              <w:t>综合素质测评</w:t>
            </w:r>
            <w:r w:rsidRPr="001318AB">
              <w:rPr>
                <w:rFonts w:eastAsia="仿宋"/>
              </w:rPr>
              <w:t>加分转换为绩点，以经过公示的</w:t>
            </w:r>
            <w:proofErr w:type="gramStart"/>
            <w:r w:rsidRPr="001318AB">
              <w:rPr>
                <w:rFonts w:eastAsia="仿宋"/>
              </w:rPr>
              <w:t>最终版</w:t>
            </w:r>
            <w:proofErr w:type="gramEnd"/>
            <w:r w:rsidRPr="001318AB">
              <w:rPr>
                <w:rFonts w:eastAsia="仿宋"/>
              </w:rPr>
              <w:t>加分材料为准，最终</w:t>
            </w:r>
            <w:proofErr w:type="gramStart"/>
            <w:r w:rsidRPr="001318AB">
              <w:rPr>
                <w:rFonts w:eastAsia="仿宋"/>
              </w:rPr>
              <w:t>加分绩点不能</w:t>
            </w:r>
            <w:proofErr w:type="gramEnd"/>
            <w:r w:rsidRPr="001318AB">
              <w:rPr>
                <w:rFonts w:eastAsia="仿宋"/>
              </w:rPr>
              <w:t>超过</w:t>
            </w:r>
            <w:proofErr w:type="gramStart"/>
            <w:r w:rsidR="00D304EE" w:rsidRPr="001318AB">
              <w:rPr>
                <w:rFonts w:eastAsia="仿宋"/>
              </w:rPr>
              <w:t>专业绩点</w:t>
            </w:r>
            <w:proofErr w:type="gramEnd"/>
            <w:r w:rsidRPr="001318AB">
              <w:rPr>
                <w:rFonts w:eastAsia="仿宋"/>
              </w:rPr>
              <w:t>的</w:t>
            </w:r>
            <w:r w:rsidRPr="001318AB">
              <w:rPr>
                <w:rFonts w:eastAsia="仿宋"/>
              </w:rPr>
              <w:t>20%</w:t>
            </w:r>
            <w:r w:rsidRPr="001318AB">
              <w:rPr>
                <w:rFonts w:eastAsia="仿宋"/>
              </w:rPr>
              <w:t>，若超出，加分</w:t>
            </w:r>
            <w:proofErr w:type="gramStart"/>
            <w:r w:rsidRPr="001318AB">
              <w:rPr>
                <w:rFonts w:eastAsia="仿宋"/>
              </w:rPr>
              <w:t>绩点以</w:t>
            </w:r>
            <w:r w:rsidR="00D304EE" w:rsidRPr="001318AB">
              <w:rPr>
                <w:rFonts w:eastAsia="仿宋"/>
              </w:rPr>
              <w:t>专业绩点</w:t>
            </w:r>
            <w:proofErr w:type="gramEnd"/>
            <w:r w:rsidRPr="001318AB">
              <w:rPr>
                <w:rFonts w:eastAsia="仿宋"/>
              </w:rPr>
              <w:t>的</w:t>
            </w:r>
            <w:r w:rsidRPr="001318AB">
              <w:rPr>
                <w:rFonts w:eastAsia="仿宋"/>
              </w:rPr>
              <w:t>20%</w:t>
            </w:r>
            <w:r w:rsidRPr="001318AB">
              <w:rPr>
                <w:rFonts w:eastAsia="仿宋"/>
              </w:rPr>
              <w:t>计算。</w:t>
            </w:r>
          </w:p>
        </w:tc>
      </w:tr>
      <w:tr w:rsidR="00A36582" w14:paraId="6464D9D5" w14:textId="77777777">
        <w:trPr>
          <w:trHeight w:val="567"/>
        </w:trPr>
        <w:tc>
          <w:tcPr>
            <w:tcW w:w="641" w:type="dxa"/>
            <w:vMerge/>
            <w:shd w:val="clear" w:color="auto" w:fill="auto"/>
            <w:vAlign w:val="center"/>
          </w:tcPr>
          <w:p w14:paraId="4A247949" w14:textId="77777777" w:rsidR="00E504A4" w:rsidRPr="001318AB" w:rsidRDefault="00E504A4">
            <w:pPr>
              <w:snapToGrid w:val="0"/>
              <w:spacing w:line="580" w:lineRule="exact"/>
              <w:jc w:val="center"/>
              <w:rPr>
                <w:rFonts w:eastAsia="仿宋"/>
              </w:rPr>
            </w:pPr>
          </w:p>
        </w:tc>
        <w:tc>
          <w:tcPr>
            <w:tcW w:w="667" w:type="dxa"/>
            <w:vMerge/>
            <w:shd w:val="clear" w:color="auto" w:fill="auto"/>
            <w:vAlign w:val="center"/>
          </w:tcPr>
          <w:p w14:paraId="744DBBE9" w14:textId="77777777" w:rsidR="00E504A4" w:rsidRPr="001318AB" w:rsidRDefault="00E504A4">
            <w:pPr>
              <w:snapToGrid w:val="0"/>
              <w:spacing w:line="580" w:lineRule="exact"/>
              <w:jc w:val="center"/>
              <w:rPr>
                <w:rFonts w:eastAsia="仿宋"/>
              </w:rPr>
            </w:pPr>
          </w:p>
        </w:tc>
        <w:tc>
          <w:tcPr>
            <w:tcW w:w="1097" w:type="dxa"/>
            <w:shd w:val="clear" w:color="auto" w:fill="auto"/>
            <w:vAlign w:val="center"/>
          </w:tcPr>
          <w:p w14:paraId="652EC40A" w14:textId="77777777" w:rsidR="00E504A4" w:rsidRPr="001318AB" w:rsidRDefault="00011269">
            <w:pPr>
              <w:snapToGrid w:val="0"/>
              <w:spacing w:line="580" w:lineRule="exact"/>
              <w:jc w:val="center"/>
              <w:rPr>
                <w:rFonts w:eastAsia="仿宋"/>
              </w:rPr>
            </w:pPr>
            <w:r w:rsidRPr="001318AB">
              <w:rPr>
                <w:rFonts w:eastAsia="仿宋"/>
              </w:rPr>
              <w:t>综合素质</w:t>
            </w:r>
            <w:proofErr w:type="gramStart"/>
            <w:r w:rsidRPr="001318AB">
              <w:rPr>
                <w:rFonts w:eastAsia="仿宋"/>
              </w:rPr>
              <w:lastRenderedPageBreak/>
              <w:t>测评</w:t>
            </w:r>
            <w:r w:rsidR="005C1205" w:rsidRPr="001318AB">
              <w:rPr>
                <w:rFonts w:eastAsia="仿宋"/>
              </w:rPr>
              <w:t>绩点排名</w:t>
            </w:r>
            <w:proofErr w:type="gramEnd"/>
          </w:p>
        </w:tc>
        <w:tc>
          <w:tcPr>
            <w:tcW w:w="5891" w:type="dxa"/>
            <w:shd w:val="clear" w:color="auto" w:fill="auto"/>
          </w:tcPr>
          <w:p w14:paraId="4E23B123" w14:textId="77777777" w:rsidR="00E504A4" w:rsidRPr="001318AB" w:rsidRDefault="00011269">
            <w:pPr>
              <w:snapToGrid w:val="0"/>
              <w:spacing w:line="580" w:lineRule="exact"/>
              <w:rPr>
                <w:rFonts w:eastAsia="仿宋"/>
              </w:rPr>
            </w:pPr>
            <w:proofErr w:type="gramStart"/>
            <w:r w:rsidRPr="001318AB">
              <w:rPr>
                <w:rFonts w:eastAsia="仿宋"/>
              </w:rPr>
              <w:lastRenderedPageBreak/>
              <w:t>专业绩点</w:t>
            </w:r>
            <w:proofErr w:type="gramEnd"/>
            <w:r w:rsidR="005C1205" w:rsidRPr="001318AB">
              <w:rPr>
                <w:rFonts w:eastAsia="仿宋"/>
              </w:rPr>
              <w:t>+</w:t>
            </w:r>
            <w:r w:rsidR="00527913" w:rsidRPr="001318AB">
              <w:rPr>
                <w:rFonts w:eastAsia="仿宋"/>
              </w:rPr>
              <w:t>综合素质测评</w:t>
            </w:r>
            <w:proofErr w:type="gramStart"/>
            <w:r w:rsidR="005C1205" w:rsidRPr="001318AB">
              <w:rPr>
                <w:rFonts w:eastAsia="仿宋"/>
              </w:rPr>
              <w:t>加分绩点</w:t>
            </w:r>
            <w:proofErr w:type="gramEnd"/>
            <w:r w:rsidR="005C1205" w:rsidRPr="001318AB">
              <w:rPr>
                <w:rFonts w:eastAsia="仿宋"/>
              </w:rPr>
              <w:t>=</w:t>
            </w:r>
            <w:r w:rsidR="001005DC" w:rsidRPr="001318AB">
              <w:rPr>
                <w:rFonts w:eastAsia="仿宋"/>
              </w:rPr>
              <w:t>综合素质测评</w:t>
            </w:r>
            <w:r w:rsidR="005C1205" w:rsidRPr="001318AB">
              <w:rPr>
                <w:rFonts w:eastAsia="仿宋"/>
              </w:rPr>
              <w:t>绩点，据此确</w:t>
            </w:r>
            <w:r w:rsidR="005C1205" w:rsidRPr="001318AB">
              <w:rPr>
                <w:rFonts w:eastAsia="仿宋"/>
              </w:rPr>
              <w:lastRenderedPageBreak/>
              <w:t>定</w:t>
            </w:r>
            <w:r w:rsidR="001005DC" w:rsidRPr="001318AB">
              <w:rPr>
                <w:rFonts w:eastAsia="仿宋"/>
              </w:rPr>
              <w:t>综合素质测评</w:t>
            </w:r>
            <w:r w:rsidR="005C1205" w:rsidRPr="001318AB">
              <w:rPr>
                <w:rFonts w:eastAsia="仿宋"/>
              </w:rPr>
              <w:t>排名及排名百分比，并根据各年级、各专业的奖学金分配名额本细则的第五条规定确定最终的获奖等级。根据成绩保护规定：加分前具备</w:t>
            </w:r>
            <w:r w:rsidR="00B81713">
              <w:rPr>
                <w:rFonts w:eastAsia="仿宋" w:hint="eastAsia"/>
              </w:rPr>
              <w:t>中山大学优秀学生奖学金</w:t>
            </w:r>
            <w:r w:rsidR="00B81713" w:rsidRPr="001318AB">
              <w:rPr>
                <w:rFonts w:eastAsia="仿宋"/>
              </w:rPr>
              <w:t>三等奖</w:t>
            </w:r>
            <w:r w:rsidR="005C1205" w:rsidRPr="001318AB">
              <w:rPr>
                <w:rFonts w:eastAsia="仿宋"/>
              </w:rPr>
              <w:t>获奖资格的，加分后最多只能获得</w:t>
            </w:r>
            <w:r w:rsidR="00D57460">
              <w:rPr>
                <w:rFonts w:eastAsia="仿宋" w:hint="eastAsia"/>
              </w:rPr>
              <w:t>中山大学优秀学生奖学金</w:t>
            </w:r>
            <w:r w:rsidR="00D57460" w:rsidRPr="001318AB">
              <w:rPr>
                <w:rFonts w:eastAsia="仿宋"/>
              </w:rPr>
              <w:t>二等奖</w:t>
            </w:r>
            <w:r w:rsidR="005C1205" w:rsidRPr="001318AB">
              <w:rPr>
                <w:rFonts w:eastAsia="仿宋"/>
              </w:rPr>
              <w:t>，加分前没有奖学金获奖资格的，加分后最多只能获得</w:t>
            </w:r>
            <w:r w:rsidR="00B81713">
              <w:rPr>
                <w:rFonts w:eastAsia="仿宋" w:hint="eastAsia"/>
              </w:rPr>
              <w:t>中山大学优秀学生奖学金</w:t>
            </w:r>
            <w:r w:rsidR="00B81713" w:rsidRPr="001318AB">
              <w:rPr>
                <w:rFonts w:eastAsia="仿宋"/>
              </w:rPr>
              <w:t>三等奖</w:t>
            </w:r>
            <w:r w:rsidR="005C1205" w:rsidRPr="001318AB">
              <w:rPr>
                <w:rFonts w:eastAsia="仿宋"/>
              </w:rPr>
              <w:t>，不能升两级；加分前具备</w:t>
            </w:r>
            <w:r w:rsidR="00E420F6" w:rsidRPr="00E420F6">
              <w:rPr>
                <w:rFonts w:eastAsia="仿宋" w:hint="eastAsia"/>
              </w:rPr>
              <w:t>中山大学优秀学生奖学金一等奖</w:t>
            </w:r>
            <w:r w:rsidR="005C1205" w:rsidRPr="001318AB">
              <w:rPr>
                <w:rFonts w:eastAsia="仿宋"/>
              </w:rPr>
              <w:t>获奖资格的同学，加分后至少可以获得</w:t>
            </w:r>
            <w:r w:rsidR="00D57460">
              <w:rPr>
                <w:rFonts w:eastAsia="仿宋" w:hint="eastAsia"/>
              </w:rPr>
              <w:t>中山大学优秀学生奖学金</w:t>
            </w:r>
            <w:r w:rsidR="00D57460" w:rsidRPr="001318AB">
              <w:rPr>
                <w:rFonts w:eastAsia="仿宋"/>
              </w:rPr>
              <w:t>二等奖</w:t>
            </w:r>
            <w:r w:rsidR="005C1205" w:rsidRPr="001318AB">
              <w:rPr>
                <w:rFonts w:eastAsia="仿宋"/>
              </w:rPr>
              <w:t>；加分前具备</w:t>
            </w:r>
            <w:r w:rsidR="00D57460">
              <w:rPr>
                <w:rFonts w:eastAsia="仿宋" w:hint="eastAsia"/>
              </w:rPr>
              <w:t>中山大学优秀学生奖学金</w:t>
            </w:r>
            <w:r w:rsidR="00D57460" w:rsidRPr="001318AB">
              <w:rPr>
                <w:rFonts w:eastAsia="仿宋"/>
              </w:rPr>
              <w:t>二等奖</w:t>
            </w:r>
            <w:r w:rsidR="005C1205" w:rsidRPr="001318AB">
              <w:rPr>
                <w:rFonts w:eastAsia="仿宋"/>
              </w:rPr>
              <w:t>参评资格的同学，加分后至少可以获得</w:t>
            </w:r>
            <w:r w:rsidR="00B81713">
              <w:rPr>
                <w:rFonts w:eastAsia="仿宋" w:hint="eastAsia"/>
              </w:rPr>
              <w:t>中山大学优秀学生奖学金</w:t>
            </w:r>
            <w:r w:rsidR="00B81713" w:rsidRPr="001318AB">
              <w:rPr>
                <w:rFonts w:eastAsia="仿宋"/>
              </w:rPr>
              <w:t>三等奖</w:t>
            </w:r>
            <w:r w:rsidR="005C1205" w:rsidRPr="001318AB">
              <w:rPr>
                <w:rFonts w:eastAsia="仿宋"/>
              </w:rPr>
              <w:t>，不能降两级。</w:t>
            </w:r>
          </w:p>
          <w:p w14:paraId="4A4F6F12" w14:textId="77777777" w:rsidR="00E504A4" w:rsidRPr="001318AB" w:rsidRDefault="00011269" w:rsidP="00B81713">
            <w:pPr>
              <w:snapToGrid w:val="0"/>
              <w:spacing w:line="580" w:lineRule="exact"/>
              <w:rPr>
                <w:rFonts w:eastAsia="仿宋"/>
                <w:sz w:val="24"/>
              </w:rPr>
            </w:pPr>
            <w:r w:rsidRPr="001318AB">
              <w:rPr>
                <w:rFonts w:eastAsia="仿宋"/>
              </w:rPr>
              <w:t>综合素质测评成绩排名前</w:t>
            </w:r>
            <w:r w:rsidRPr="001318AB">
              <w:rPr>
                <w:rFonts w:eastAsia="仿宋"/>
              </w:rPr>
              <w:t>10%</w:t>
            </w:r>
            <w:r w:rsidRPr="001318AB">
              <w:rPr>
                <w:rFonts w:eastAsia="仿宋"/>
              </w:rPr>
              <w:t>（含</w:t>
            </w:r>
            <w:r w:rsidRPr="001318AB">
              <w:rPr>
                <w:rFonts w:eastAsia="仿宋"/>
              </w:rPr>
              <w:t>10%</w:t>
            </w:r>
            <w:r w:rsidRPr="001318AB">
              <w:rPr>
                <w:rFonts w:eastAsia="仿宋"/>
              </w:rPr>
              <w:t>）的学生，具备</w:t>
            </w:r>
            <w:r w:rsidR="00E420F6">
              <w:rPr>
                <w:rFonts w:eastAsia="仿宋" w:hint="eastAsia"/>
              </w:rPr>
              <w:t>中山大学优秀学生奖学金一等奖</w:t>
            </w:r>
            <w:r w:rsidRPr="001318AB">
              <w:rPr>
                <w:rFonts w:eastAsia="仿宋"/>
              </w:rPr>
              <w:t>评选资格，按照以上比例计算不足</w:t>
            </w:r>
            <w:r w:rsidRPr="001318AB">
              <w:rPr>
                <w:rFonts w:eastAsia="仿宋"/>
              </w:rPr>
              <w:t>1</w:t>
            </w:r>
            <w:r w:rsidRPr="001318AB">
              <w:rPr>
                <w:rFonts w:eastAsia="仿宋"/>
              </w:rPr>
              <w:t>人满足条件的按一人推荐（少于</w:t>
            </w:r>
            <w:r w:rsidRPr="001318AB">
              <w:rPr>
                <w:rFonts w:eastAsia="仿宋"/>
              </w:rPr>
              <w:t>10</w:t>
            </w:r>
            <w:r w:rsidRPr="001318AB">
              <w:rPr>
                <w:rFonts w:eastAsia="仿宋"/>
              </w:rPr>
              <w:t>人的评选单位）；综合素质测评成绩排名前</w:t>
            </w:r>
            <w:r w:rsidRPr="001318AB">
              <w:rPr>
                <w:rFonts w:eastAsia="仿宋"/>
              </w:rPr>
              <w:t>20%</w:t>
            </w:r>
            <w:r w:rsidRPr="001318AB">
              <w:rPr>
                <w:rFonts w:eastAsia="仿宋"/>
              </w:rPr>
              <w:t>（含</w:t>
            </w:r>
            <w:r w:rsidRPr="001318AB">
              <w:rPr>
                <w:rFonts w:eastAsia="仿宋"/>
              </w:rPr>
              <w:t>20%</w:t>
            </w:r>
            <w:r w:rsidRPr="001318AB">
              <w:rPr>
                <w:rFonts w:eastAsia="仿宋"/>
              </w:rPr>
              <w:t>）的学生，具备</w:t>
            </w:r>
            <w:r w:rsidR="00D57460">
              <w:rPr>
                <w:rFonts w:eastAsia="仿宋" w:hint="eastAsia"/>
              </w:rPr>
              <w:t>中山大学优秀学生奖学金</w:t>
            </w:r>
            <w:r w:rsidR="00D57460" w:rsidRPr="001318AB">
              <w:rPr>
                <w:rFonts w:eastAsia="仿宋"/>
              </w:rPr>
              <w:t>二等奖</w:t>
            </w:r>
            <w:r w:rsidRPr="001318AB">
              <w:rPr>
                <w:rFonts w:eastAsia="仿宋"/>
              </w:rPr>
              <w:t>评选资格；综合素质测评成绩排名前</w:t>
            </w:r>
            <w:r w:rsidRPr="001318AB">
              <w:rPr>
                <w:rFonts w:eastAsia="仿宋"/>
              </w:rPr>
              <w:t>50%</w:t>
            </w:r>
            <w:r w:rsidRPr="001318AB">
              <w:rPr>
                <w:rFonts w:eastAsia="仿宋"/>
              </w:rPr>
              <w:t>（含</w:t>
            </w:r>
            <w:r w:rsidRPr="001318AB">
              <w:rPr>
                <w:rFonts w:eastAsia="仿宋"/>
              </w:rPr>
              <w:t>50%</w:t>
            </w:r>
            <w:r w:rsidRPr="001318AB">
              <w:rPr>
                <w:rFonts w:eastAsia="仿宋"/>
              </w:rPr>
              <w:t>）的学生，具备</w:t>
            </w:r>
            <w:r w:rsidR="00B81713">
              <w:rPr>
                <w:rFonts w:eastAsia="仿宋" w:hint="eastAsia"/>
              </w:rPr>
              <w:t>中山大学优秀学生奖学金</w:t>
            </w:r>
            <w:r w:rsidRPr="001318AB">
              <w:rPr>
                <w:rFonts w:eastAsia="仿宋"/>
              </w:rPr>
              <w:t>三等奖评选资格。若是有专业内没有足够多同学满足获奖条件，则将剩余名额在本年级内进行再分配，若本年级无法分配，则在其他年级内分配。</w:t>
            </w:r>
          </w:p>
        </w:tc>
      </w:tr>
      <w:tr w:rsidR="00A36582" w14:paraId="76B07295" w14:textId="77777777">
        <w:trPr>
          <w:trHeight w:val="567"/>
        </w:trPr>
        <w:tc>
          <w:tcPr>
            <w:tcW w:w="641" w:type="dxa"/>
            <w:shd w:val="clear" w:color="auto" w:fill="auto"/>
            <w:vAlign w:val="center"/>
          </w:tcPr>
          <w:p w14:paraId="0C05A77C" w14:textId="77777777" w:rsidR="00E504A4" w:rsidRPr="001318AB" w:rsidRDefault="00011269">
            <w:pPr>
              <w:snapToGrid w:val="0"/>
              <w:spacing w:line="580" w:lineRule="exact"/>
              <w:jc w:val="center"/>
              <w:rPr>
                <w:rFonts w:eastAsia="仿宋"/>
              </w:rPr>
            </w:pPr>
            <w:r w:rsidRPr="001318AB">
              <w:rPr>
                <w:rFonts w:eastAsia="仿宋"/>
              </w:rPr>
              <w:lastRenderedPageBreak/>
              <w:t>3</w:t>
            </w:r>
          </w:p>
        </w:tc>
        <w:tc>
          <w:tcPr>
            <w:tcW w:w="667" w:type="dxa"/>
            <w:shd w:val="clear" w:color="auto" w:fill="auto"/>
            <w:vAlign w:val="center"/>
          </w:tcPr>
          <w:p w14:paraId="4FF6F120" w14:textId="77777777" w:rsidR="00E504A4" w:rsidRPr="001318AB" w:rsidRDefault="00011269">
            <w:pPr>
              <w:snapToGrid w:val="0"/>
              <w:spacing w:line="580" w:lineRule="exact"/>
              <w:jc w:val="center"/>
              <w:rPr>
                <w:rFonts w:eastAsia="仿宋"/>
              </w:rPr>
            </w:pPr>
            <w:r w:rsidRPr="001318AB">
              <w:rPr>
                <w:rFonts w:eastAsia="仿宋"/>
              </w:rPr>
              <w:t>公示</w:t>
            </w:r>
          </w:p>
        </w:tc>
        <w:tc>
          <w:tcPr>
            <w:tcW w:w="6988" w:type="dxa"/>
            <w:gridSpan w:val="2"/>
            <w:shd w:val="clear" w:color="auto" w:fill="auto"/>
            <w:vAlign w:val="center"/>
          </w:tcPr>
          <w:p w14:paraId="4F8D317D" w14:textId="77777777" w:rsidR="00E504A4" w:rsidRPr="001318AB" w:rsidRDefault="00011269">
            <w:pPr>
              <w:snapToGrid w:val="0"/>
              <w:spacing w:line="580" w:lineRule="exact"/>
              <w:rPr>
                <w:rFonts w:eastAsia="仿宋"/>
              </w:rPr>
            </w:pPr>
            <w:r w:rsidRPr="001318AB">
              <w:rPr>
                <w:rFonts w:eastAsia="仿宋"/>
              </w:rPr>
              <w:t>结合名额分配与排名得出各年级、各专业的</w:t>
            </w:r>
            <w:r w:rsidRPr="001318AB">
              <w:rPr>
                <w:rFonts w:eastAsia="仿宋"/>
              </w:rPr>
              <w:t>“</w:t>
            </w:r>
            <w:r w:rsidRPr="001318AB">
              <w:rPr>
                <w:rFonts w:eastAsia="仿宋"/>
              </w:rPr>
              <w:t>中山大学优秀学生奖学金</w:t>
            </w:r>
            <w:r w:rsidRPr="001318AB">
              <w:rPr>
                <w:rFonts w:eastAsia="仿宋"/>
              </w:rPr>
              <w:t>”</w:t>
            </w:r>
            <w:r w:rsidRPr="001318AB">
              <w:rPr>
                <w:rFonts w:eastAsia="仿宋"/>
              </w:rPr>
              <w:t>获奖结果并在</w:t>
            </w:r>
            <w:proofErr w:type="gramStart"/>
            <w:r w:rsidRPr="001318AB">
              <w:rPr>
                <w:rFonts w:eastAsia="仿宋"/>
              </w:rPr>
              <w:t>学院官网进行</w:t>
            </w:r>
            <w:proofErr w:type="gramEnd"/>
            <w:r w:rsidRPr="001318AB">
              <w:rPr>
                <w:rFonts w:eastAsia="仿宋"/>
              </w:rPr>
              <w:t>公示，有异议者可在公示期内提出异议，公示期结束后不作更改并上报学工部。学工部初审并公示，公示后报学校学生资</w:t>
            </w:r>
            <w:r w:rsidRPr="001318AB">
              <w:rPr>
                <w:rFonts w:eastAsia="仿宋"/>
              </w:rPr>
              <w:lastRenderedPageBreak/>
              <w:t>助基金管理委员会评审。</w:t>
            </w:r>
          </w:p>
        </w:tc>
      </w:tr>
      <w:tr w:rsidR="00A36582" w14:paraId="0AD3AB64" w14:textId="77777777">
        <w:trPr>
          <w:trHeight w:val="567"/>
        </w:trPr>
        <w:tc>
          <w:tcPr>
            <w:tcW w:w="641" w:type="dxa"/>
            <w:shd w:val="clear" w:color="auto" w:fill="auto"/>
            <w:vAlign w:val="center"/>
          </w:tcPr>
          <w:p w14:paraId="6A28A6BA" w14:textId="77777777" w:rsidR="00E504A4" w:rsidRPr="001318AB" w:rsidRDefault="00011269">
            <w:pPr>
              <w:snapToGrid w:val="0"/>
              <w:spacing w:line="580" w:lineRule="exact"/>
              <w:jc w:val="center"/>
              <w:rPr>
                <w:rFonts w:eastAsia="仿宋"/>
              </w:rPr>
            </w:pPr>
            <w:r w:rsidRPr="001318AB">
              <w:rPr>
                <w:rFonts w:eastAsia="仿宋"/>
              </w:rPr>
              <w:lastRenderedPageBreak/>
              <w:t>4</w:t>
            </w:r>
          </w:p>
        </w:tc>
        <w:tc>
          <w:tcPr>
            <w:tcW w:w="667" w:type="dxa"/>
            <w:shd w:val="clear" w:color="auto" w:fill="auto"/>
            <w:vAlign w:val="center"/>
          </w:tcPr>
          <w:p w14:paraId="34911D4A" w14:textId="77777777" w:rsidR="00E504A4" w:rsidRPr="001318AB" w:rsidRDefault="00011269">
            <w:pPr>
              <w:snapToGrid w:val="0"/>
              <w:spacing w:line="580" w:lineRule="exact"/>
              <w:jc w:val="center"/>
              <w:rPr>
                <w:rFonts w:eastAsia="仿宋"/>
              </w:rPr>
            </w:pPr>
            <w:r w:rsidRPr="001318AB">
              <w:rPr>
                <w:rFonts w:eastAsia="仿宋"/>
              </w:rPr>
              <w:t>结果</w:t>
            </w:r>
          </w:p>
        </w:tc>
        <w:tc>
          <w:tcPr>
            <w:tcW w:w="6988" w:type="dxa"/>
            <w:gridSpan w:val="2"/>
            <w:shd w:val="clear" w:color="auto" w:fill="auto"/>
            <w:vAlign w:val="center"/>
          </w:tcPr>
          <w:p w14:paraId="3E1D730E" w14:textId="77777777" w:rsidR="00E504A4" w:rsidRPr="001318AB" w:rsidRDefault="00011269">
            <w:pPr>
              <w:snapToGrid w:val="0"/>
              <w:spacing w:line="580" w:lineRule="exact"/>
              <w:rPr>
                <w:rFonts w:eastAsia="仿宋"/>
              </w:rPr>
            </w:pPr>
            <w:r w:rsidRPr="001318AB">
              <w:rPr>
                <w:rFonts w:eastAsia="仿宋"/>
              </w:rPr>
              <w:t>学工部审核并公示。</w:t>
            </w:r>
          </w:p>
        </w:tc>
      </w:tr>
    </w:tbl>
    <w:p w14:paraId="7562E3DB" w14:textId="77777777" w:rsidR="00E504A4" w:rsidRPr="001318AB" w:rsidRDefault="00E504A4">
      <w:pPr>
        <w:snapToGrid w:val="0"/>
        <w:spacing w:afterLines="50" w:after="156" w:line="580" w:lineRule="exact"/>
        <w:ind w:firstLineChars="200" w:firstLine="482"/>
        <w:rPr>
          <w:rFonts w:eastAsia="仿宋_GB2312"/>
          <w:b/>
          <w:sz w:val="24"/>
        </w:rPr>
      </w:pPr>
    </w:p>
    <w:p w14:paraId="6DCC422A" w14:textId="77777777" w:rsidR="00E504A4" w:rsidRPr="001318AB" w:rsidRDefault="00011269">
      <w:pPr>
        <w:widowControl/>
        <w:spacing w:line="580" w:lineRule="exact"/>
        <w:jc w:val="left"/>
        <w:rPr>
          <w:rFonts w:eastAsia="仿宋_GB2312"/>
          <w:sz w:val="24"/>
        </w:rPr>
      </w:pPr>
      <w:r w:rsidRPr="001318AB">
        <w:rPr>
          <w:rFonts w:eastAsia="仿宋_GB2312"/>
          <w:b/>
          <w:sz w:val="24"/>
        </w:rPr>
        <w:br w:type="page"/>
      </w:r>
      <w:r w:rsidRPr="001318AB">
        <w:rPr>
          <w:rFonts w:eastAsia="仿宋_GB2312"/>
          <w:sz w:val="24"/>
        </w:rPr>
        <w:lastRenderedPageBreak/>
        <w:t>附件</w:t>
      </w:r>
      <w:r w:rsidRPr="001318AB">
        <w:rPr>
          <w:rFonts w:eastAsia="仿宋_GB2312"/>
          <w:sz w:val="24"/>
        </w:rPr>
        <w:t xml:space="preserve">2 </w:t>
      </w:r>
    </w:p>
    <w:p w14:paraId="50133DF7" w14:textId="77777777" w:rsidR="00E504A4" w:rsidRPr="001318AB" w:rsidRDefault="00011269">
      <w:pPr>
        <w:snapToGrid w:val="0"/>
        <w:spacing w:afterLines="50" w:after="156" w:line="560" w:lineRule="exact"/>
        <w:jc w:val="center"/>
        <w:rPr>
          <w:rFonts w:eastAsia="仿宋_GB2312"/>
          <w:b/>
          <w:sz w:val="24"/>
        </w:rPr>
      </w:pPr>
      <w:r w:rsidRPr="001318AB">
        <w:rPr>
          <w:rFonts w:eastAsia="仿宋_GB2312"/>
          <w:b/>
          <w:sz w:val="24"/>
        </w:rPr>
        <w:t>“</w:t>
      </w:r>
      <w:r w:rsidRPr="001318AB">
        <w:rPr>
          <w:rFonts w:eastAsia="仿宋_GB2312"/>
          <w:b/>
          <w:sz w:val="24"/>
        </w:rPr>
        <w:t>中山大学优秀学生奖学金（交换生）</w:t>
      </w:r>
      <w:r w:rsidRPr="001318AB">
        <w:rPr>
          <w:rFonts w:eastAsia="仿宋_GB2312"/>
          <w:b/>
          <w:sz w:val="24"/>
        </w:rPr>
        <w:t>”</w:t>
      </w:r>
      <w:r w:rsidRPr="001318AB">
        <w:rPr>
          <w:rFonts w:eastAsia="仿宋_GB2312"/>
          <w:b/>
          <w:sz w:val="24"/>
        </w:rPr>
        <w:t>的评选程序</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41"/>
        <w:gridCol w:w="667"/>
        <w:gridCol w:w="1104"/>
        <w:gridCol w:w="5884"/>
      </w:tblGrid>
      <w:tr w:rsidR="00A36582" w14:paraId="273AAD6A" w14:textId="77777777">
        <w:trPr>
          <w:trHeight w:val="567"/>
        </w:trPr>
        <w:tc>
          <w:tcPr>
            <w:tcW w:w="641" w:type="dxa"/>
            <w:shd w:val="clear" w:color="auto" w:fill="auto"/>
            <w:vAlign w:val="center"/>
          </w:tcPr>
          <w:p w14:paraId="0D3D1E8D" w14:textId="77777777" w:rsidR="00E504A4" w:rsidRPr="001318AB" w:rsidRDefault="00011269">
            <w:pPr>
              <w:snapToGrid w:val="0"/>
              <w:spacing w:line="560" w:lineRule="exact"/>
              <w:jc w:val="center"/>
              <w:rPr>
                <w:rFonts w:eastAsia="仿宋"/>
                <w:b/>
              </w:rPr>
            </w:pPr>
            <w:r w:rsidRPr="001318AB">
              <w:rPr>
                <w:rFonts w:eastAsia="仿宋"/>
                <w:b/>
              </w:rPr>
              <w:t>步骤</w:t>
            </w:r>
          </w:p>
        </w:tc>
        <w:tc>
          <w:tcPr>
            <w:tcW w:w="667" w:type="dxa"/>
            <w:shd w:val="clear" w:color="auto" w:fill="auto"/>
            <w:vAlign w:val="center"/>
          </w:tcPr>
          <w:p w14:paraId="7CC9B753" w14:textId="77777777" w:rsidR="00E504A4" w:rsidRPr="001318AB" w:rsidRDefault="00011269">
            <w:pPr>
              <w:snapToGrid w:val="0"/>
              <w:spacing w:line="560" w:lineRule="exact"/>
              <w:jc w:val="center"/>
              <w:rPr>
                <w:rFonts w:eastAsia="仿宋"/>
                <w:b/>
              </w:rPr>
            </w:pPr>
            <w:r w:rsidRPr="001318AB">
              <w:rPr>
                <w:rFonts w:eastAsia="仿宋"/>
                <w:b/>
              </w:rPr>
              <w:t>程序</w:t>
            </w:r>
          </w:p>
        </w:tc>
        <w:tc>
          <w:tcPr>
            <w:tcW w:w="6988" w:type="dxa"/>
            <w:gridSpan w:val="2"/>
            <w:shd w:val="clear" w:color="auto" w:fill="auto"/>
            <w:vAlign w:val="center"/>
          </w:tcPr>
          <w:p w14:paraId="618ADC84" w14:textId="77777777" w:rsidR="00E504A4" w:rsidRPr="001318AB" w:rsidRDefault="00011269">
            <w:pPr>
              <w:snapToGrid w:val="0"/>
              <w:spacing w:line="560" w:lineRule="exact"/>
              <w:jc w:val="center"/>
              <w:rPr>
                <w:rFonts w:eastAsia="仿宋"/>
                <w:b/>
              </w:rPr>
            </w:pPr>
            <w:r w:rsidRPr="001318AB">
              <w:rPr>
                <w:rFonts w:eastAsia="仿宋"/>
                <w:b/>
              </w:rPr>
              <w:t>详细</w:t>
            </w:r>
          </w:p>
        </w:tc>
      </w:tr>
      <w:tr w:rsidR="00A36582" w14:paraId="723E9874" w14:textId="77777777">
        <w:trPr>
          <w:trHeight w:val="567"/>
        </w:trPr>
        <w:tc>
          <w:tcPr>
            <w:tcW w:w="641" w:type="dxa"/>
            <w:vMerge w:val="restart"/>
            <w:shd w:val="clear" w:color="auto" w:fill="auto"/>
            <w:vAlign w:val="center"/>
          </w:tcPr>
          <w:p w14:paraId="111B7FD8" w14:textId="77777777" w:rsidR="00E504A4" w:rsidRPr="001318AB" w:rsidRDefault="00011269">
            <w:pPr>
              <w:snapToGrid w:val="0"/>
              <w:spacing w:line="560" w:lineRule="exact"/>
              <w:jc w:val="center"/>
              <w:rPr>
                <w:rFonts w:eastAsia="仿宋"/>
              </w:rPr>
            </w:pPr>
            <w:r w:rsidRPr="001318AB">
              <w:rPr>
                <w:rFonts w:eastAsia="仿宋"/>
              </w:rPr>
              <w:t>1</w:t>
            </w:r>
          </w:p>
        </w:tc>
        <w:tc>
          <w:tcPr>
            <w:tcW w:w="667" w:type="dxa"/>
            <w:vMerge w:val="restart"/>
            <w:shd w:val="clear" w:color="auto" w:fill="auto"/>
            <w:vAlign w:val="center"/>
          </w:tcPr>
          <w:p w14:paraId="67044E1E" w14:textId="77777777" w:rsidR="00E504A4" w:rsidRPr="001318AB" w:rsidRDefault="00011269">
            <w:pPr>
              <w:snapToGrid w:val="0"/>
              <w:spacing w:line="560" w:lineRule="exact"/>
              <w:jc w:val="center"/>
              <w:rPr>
                <w:rFonts w:eastAsia="仿宋"/>
              </w:rPr>
            </w:pPr>
            <w:r w:rsidRPr="001318AB">
              <w:rPr>
                <w:rFonts w:eastAsia="仿宋"/>
              </w:rPr>
              <w:t>评选</w:t>
            </w:r>
          </w:p>
        </w:tc>
        <w:tc>
          <w:tcPr>
            <w:tcW w:w="1104" w:type="dxa"/>
            <w:shd w:val="clear" w:color="auto" w:fill="auto"/>
            <w:vAlign w:val="center"/>
          </w:tcPr>
          <w:p w14:paraId="2B35CE22" w14:textId="77777777" w:rsidR="00E504A4" w:rsidRPr="001318AB" w:rsidRDefault="00011269">
            <w:pPr>
              <w:snapToGrid w:val="0"/>
              <w:spacing w:line="560" w:lineRule="exact"/>
              <w:jc w:val="center"/>
              <w:rPr>
                <w:rFonts w:eastAsia="仿宋"/>
              </w:rPr>
            </w:pPr>
            <w:r w:rsidRPr="001318AB">
              <w:rPr>
                <w:rFonts w:eastAsia="仿宋"/>
              </w:rPr>
              <w:t>名额分配</w:t>
            </w:r>
          </w:p>
        </w:tc>
        <w:tc>
          <w:tcPr>
            <w:tcW w:w="5884" w:type="dxa"/>
            <w:shd w:val="clear" w:color="auto" w:fill="auto"/>
          </w:tcPr>
          <w:p w14:paraId="4A31C425" w14:textId="77777777" w:rsidR="00E504A4" w:rsidRPr="001318AB" w:rsidRDefault="00011269">
            <w:pPr>
              <w:snapToGrid w:val="0"/>
              <w:spacing w:line="560" w:lineRule="exact"/>
              <w:rPr>
                <w:rFonts w:eastAsia="仿宋"/>
              </w:rPr>
            </w:pPr>
            <w:r w:rsidRPr="001318AB">
              <w:rPr>
                <w:rFonts w:eastAsia="仿宋"/>
              </w:rPr>
              <w:t>申请参评时已完成全部交换学习学分的转换，且符合评选</w:t>
            </w:r>
            <w:r w:rsidRPr="001318AB">
              <w:rPr>
                <w:rFonts w:eastAsia="仿宋"/>
              </w:rPr>
              <w:t>“</w:t>
            </w:r>
            <w:r w:rsidRPr="001318AB">
              <w:rPr>
                <w:rFonts w:eastAsia="仿宋"/>
              </w:rPr>
              <w:t>中山大学优秀学生奖学金</w:t>
            </w:r>
            <w:r w:rsidRPr="001318AB">
              <w:rPr>
                <w:rFonts w:eastAsia="仿宋"/>
              </w:rPr>
              <w:t>”</w:t>
            </w:r>
            <w:r w:rsidRPr="001318AB">
              <w:rPr>
                <w:rFonts w:eastAsia="仿宋"/>
              </w:rPr>
              <w:t>的其他要求的交换生，在评选</w:t>
            </w:r>
            <w:r w:rsidRPr="001318AB">
              <w:rPr>
                <w:rFonts w:eastAsia="仿宋"/>
              </w:rPr>
              <w:t>“</w:t>
            </w:r>
            <w:r w:rsidRPr="001318AB">
              <w:rPr>
                <w:rFonts w:eastAsia="仿宋"/>
              </w:rPr>
              <w:t>中山大学优秀学生奖学金</w:t>
            </w:r>
            <w:r w:rsidRPr="001318AB">
              <w:rPr>
                <w:rFonts w:eastAsia="仿宋"/>
              </w:rPr>
              <w:t>”</w:t>
            </w:r>
            <w:r w:rsidRPr="001318AB">
              <w:rPr>
                <w:rFonts w:eastAsia="仿宋"/>
              </w:rPr>
              <w:t>时，名额不限，符合条件均可评选。交换生不能以一个学期的学分参评奖学金。</w:t>
            </w:r>
          </w:p>
        </w:tc>
      </w:tr>
      <w:tr w:rsidR="00A36582" w14:paraId="77B82CE4" w14:textId="77777777">
        <w:trPr>
          <w:trHeight w:val="567"/>
        </w:trPr>
        <w:tc>
          <w:tcPr>
            <w:tcW w:w="641" w:type="dxa"/>
            <w:vMerge/>
            <w:shd w:val="clear" w:color="auto" w:fill="auto"/>
            <w:vAlign w:val="center"/>
          </w:tcPr>
          <w:p w14:paraId="666B9240" w14:textId="77777777" w:rsidR="00E504A4" w:rsidRPr="001318AB" w:rsidRDefault="00E504A4">
            <w:pPr>
              <w:snapToGrid w:val="0"/>
              <w:spacing w:line="560" w:lineRule="exact"/>
              <w:jc w:val="center"/>
              <w:rPr>
                <w:rFonts w:eastAsia="仿宋"/>
              </w:rPr>
            </w:pPr>
          </w:p>
        </w:tc>
        <w:tc>
          <w:tcPr>
            <w:tcW w:w="667" w:type="dxa"/>
            <w:vMerge/>
            <w:shd w:val="clear" w:color="auto" w:fill="auto"/>
            <w:vAlign w:val="center"/>
          </w:tcPr>
          <w:p w14:paraId="47D681AF" w14:textId="77777777" w:rsidR="00E504A4" w:rsidRPr="001318AB" w:rsidRDefault="00E504A4">
            <w:pPr>
              <w:snapToGrid w:val="0"/>
              <w:spacing w:line="560" w:lineRule="exact"/>
              <w:jc w:val="center"/>
              <w:rPr>
                <w:rFonts w:eastAsia="仿宋"/>
              </w:rPr>
            </w:pPr>
          </w:p>
        </w:tc>
        <w:tc>
          <w:tcPr>
            <w:tcW w:w="1104" w:type="dxa"/>
            <w:shd w:val="clear" w:color="auto" w:fill="auto"/>
            <w:vAlign w:val="center"/>
          </w:tcPr>
          <w:p w14:paraId="0B39E7A6" w14:textId="77777777" w:rsidR="00E504A4" w:rsidRPr="001318AB" w:rsidRDefault="00011269">
            <w:pPr>
              <w:snapToGrid w:val="0"/>
              <w:spacing w:line="560" w:lineRule="exact"/>
              <w:jc w:val="center"/>
              <w:rPr>
                <w:rFonts w:eastAsia="仿宋"/>
              </w:rPr>
            </w:pPr>
            <w:r w:rsidRPr="001318AB">
              <w:rPr>
                <w:rFonts w:eastAsia="仿宋"/>
              </w:rPr>
              <w:t>志愿服务</w:t>
            </w:r>
            <w:r w:rsidRPr="001318AB">
              <w:rPr>
                <w:rFonts w:eastAsia="仿宋"/>
              </w:rPr>
              <w:t>&amp;</w:t>
            </w:r>
            <w:r w:rsidRPr="001318AB">
              <w:rPr>
                <w:rFonts w:eastAsia="仿宋"/>
              </w:rPr>
              <w:t>体测</w:t>
            </w:r>
          </w:p>
        </w:tc>
        <w:tc>
          <w:tcPr>
            <w:tcW w:w="5884" w:type="dxa"/>
            <w:shd w:val="clear" w:color="auto" w:fill="auto"/>
          </w:tcPr>
          <w:p w14:paraId="47789350" w14:textId="77777777" w:rsidR="00E504A4" w:rsidRPr="001318AB" w:rsidRDefault="00011269">
            <w:pPr>
              <w:pStyle w:val="af0"/>
              <w:snapToGrid w:val="0"/>
              <w:spacing w:line="560" w:lineRule="exact"/>
              <w:ind w:firstLineChars="0" w:firstLine="0"/>
              <w:rPr>
                <w:rFonts w:ascii="Times New Roman" w:eastAsia="仿宋" w:hAnsi="Times New Roman" w:cs="Times New Roman"/>
              </w:rPr>
            </w:pPr>
            <w:r w:rsidRPr="001318AB">
              <w:rPr>
                <w:rFonts w:ascii="Times New Roman" w:eastAsia="仿宋" w:hAnsi="Times New Roman" w:cs="Times New Roman"/>
              </w:rPr>
              <w:t>参照本细则的第七条执行。</w:t>
            </w:r>
          </w:p>
        </w:tc>
      </w:tr>
      <w:tr w:rsidR="00A36582" w14:paraId="794A4E30" w14:textId="77777777">
        <w:trPr>
          <w:trHeight w:val="567"/>
        </w:trPr>
        <w:tc>
          <w:tcPr>
            <w:tcW w:w="641" w:type="dxa"/>
            <w:vMerge/>
            <w:shd w:val="clear" w:color="auto" w:fill="auto"/>
            <w:vAlign w:val="center"/>
          </w:tcPr>
          <w:p w14:paraId="6F9F15F2" w14:textId="77777777" w:rsidR="00E504A4" w:rsidRPr="001318AB" w:rsidRDefault="00E504A4">
            <w:pPr>
              <w:snapToGrid w:val="0"/>
              <w:spacing w:line="560" w:lineRule="exact"/>
              <w:jc w:val="center"/>
              <w:rPr>
                <w:rFonts w:eastAsia="仿宋"/>
              </w:rPr>
            </w:pPr>
          </w:p>
        </w:tc>
        <w:tc>
          <w:tcPr>
            <w:tcW w:w="667" w:type="dxa"/>
            <w:vMerge/>
            <w:shd w:val="clear" w:color="auto" w:fill="auto"/>
            <w:vAlign w:val="center"/>
          </w:tcPr>
          <w:p w14:paraId="4519CD24" w14:textId="77777777" w:rsidR="00E504A4" w:rsidRPr="001318AB" w:rsidRDefault="00E504A4">
            <w:pPr>
              <w:snapToGrid w:val="0"/>
              <w:spacing w:line="560" w:lineRule="exact"/>
              <w:jc w:val="center"/>
              <w:rPr>
                <w:rFonts w:eastAsia="仿宋"/>
              </w:rPr>
            </w:pPr>
          </w:p>
        </w:tc>
        <w:tc>
          <w:tcPr>
            <w:tcW w:w="1104" w:type="dxa"/>
            <w:shd w:val="clear" w:color="auto" w:fill="auto"/>
            <w:vAlign w:val="center"/>
          </w:tcPr>
          <w:p w14:paraId="09DFAB08" w14:textId="77777777" w:rsidR="00E504A4" w:rsidRPr="001318AB" w:rsidRDefault="00011269">
            <w:pPr>
              <w:snapToGrid w:val="0"/>
              <w:spacing w:line="560" w:lineRule="exact"/>
              <w:jc w:val="center"/>
              <w:rPr>
                <w:rFonts w:eastAsia="仿宋"/>
              </w:rPr>
            </w:pPr>
            <w:proofErr w:type="gramStart"/>
            <w:r w:rsidRPr="001318AB">
              <w:rPr>
                <w:rFonts w:eastAsia="仿宋"/>
              </w:rPr>
              <w:t>专业绩点</w:t>
            </w:r>
            <w:proofErr w:type="gramEnd"/>
          </w:p>
        </w:tc>
        <w:tc>
          <w:tcPr>
            <w:tcW w:w="5884" w:type="dxa"/>
            <w:shd w:val="clear" w:color="auto" w:fill="auto"/>
          </w:tcPr>
          <w:p w14:paraId="64B11A49" w14:textId="77777777" w:rsidR="00E504A4" w:rsidRPr="001318AB" w:rsidRDefault="00011269">
            <w:pPr>
              <w:snapToGrid w:val="0"/>
              <w:spacing w:line="560" w:lineRule="exact"/>
              <w:rPr>
                <w:rFonts w:eastAsia="仿宋"/>
              </w:rPr>
            </w:pPr>
            <w:r w:rsidRPr="001318AB">
              <w:rPr>
                <w:rFonts w:eastAsia="仿宋"/>
              </w:rPr>
              <w:t>由奖学金系统或教务系统导出。</w:t>
            </w:r>
          </w:p>
        </w:tc>
      </w:tr>
      <w:tr w:rsidR="00A36582" w14:paraId="5D0399E8" w14:textId="77777777">
        <w:trPr>
          <w:trHeight w:val="567"/>
        </w:trPr>
        <w:tc>
          <w:tcPr>
            <w:tcW w:w="641" w:type="dxa"/>
            <w:vMerge/>
            <w:shd w:val="clear" w:color="auto" w:fill="auto"/>
            <w:vAlign w:val="center"/>
          </w:tcPr>
          <w:p w14:paraId="32A68851" w14:textId="77777777" w:rsidR="00E504A4" w:rsidRPr="001318AB" w:rsidRDefault="00E504A4">
            <w:pPr>
              <w:snapToGrid w:val="0"/>
              <w:spacing w:line="560" w:lineRule="exact"/>
              <w:jc w:val="center"/>
              <w:rPr>
                <w:rFonts w:eastAsia="仿宋"/>
              </w:rPr>
            </w:pPr>
          </w:p>
        </w:tc>
        <w:tc>
          <w:tcPr>
            <w:tcW w:w="667" w:type="dxa"/>
            <w:vMerge/>
            <w:shd w:val="clear" w:color="auto" w:fill="auto"/>
            <w:vAlign w:val="center"/>
          </w:tcPr>
          <w:p w14:paraId="39C84F16" w14:textId="77777777" w:rsidR="00E504A4" w:rsidRPr="001318AB" w:rsidRDefault="00E504A4">
            <w:pPr>
              <w:snapToGrid w:val="0"/>
              <w:spacing w:line="560" w:lineRule="exact"/>
              <w:jc w:val="center"/>
              <w:rPr>
                <w:rFonts w:eastAsia="仿宋"/>
              </w:rPr>
            </w:pPr>
          </w:p>
        </w:tc>
        <w:tc>
          <w:tcPr>
            <w:tcW w:w="1104" w:type="dxa"/>
            <w:shd w:val="clear" w:color="auto" w:fill="auto"/>
            <w:vAlign w:val="center"/>
          </w:tcPr>
          <w:p w14:paraId="548ED9A8" w14:textId="77777777" w:rsidR="00E504A4" w:rsidRPr="001318AB" w:rsidRDefault="00011269">
            <w:pPr>
              <w:snapToGrid w:val="0"/>
              <w:spacing w:line="560" w:lineRule="exact"/>
              <w:jc w:val="center"/>
              <w:rPr>
                <w:rFonts w:eastAsia="仿宋"/>
              </w:rPr>
            </w:pPr>
            <w:r w:rsidRPr="001318AB">
              <w:rPr>
                <w:rFonts w:eastAsia="仿宋"/>
              </w:rPr>
              <w:t>综合素质测评</w:t>
            </w:r>
            <w:r w:rsidR="005C1205" w:rsidRPr="001318AB">
              <w:rPr>
                <w:rFonts w:eastAsia="仿宋"/>
              </w:rPr>
              <w:t>加分</w:t>
            </w:r>
          </w:p>
        </w:tc>
        <w:tc>
          <w:tcPr>
            <w:tcW w:w="5884" w:type="dxa"/>
            <w:shd w:val="clear" w:color="auto" w:fill="auto"/>
          </w:tcPr>
          <w:p w14:paraId="0740D3A2" w14:textId="77777777" w:rsidR="00E504A4" w:rsidRPr="001318AB" w:rsidRDefault="00011269">
            <w:pPr>
              <w:snapToGrid w:val="0"/>
              <w:spacing w:line="560" w:lineRule="exact"/>
              <w:rPr>
                <w:rFonts w:eastAsia="仿宋"/>
                <w:sz w:val="24"/>
              </w:rPr>
            </w:pPr>
            <w:r w:rsidRPr="001318AB">
              <w:rPr>
                <w:rFonts w:eastAsia="仿宋"/>
              </w:rPr>
              <w:t>将</w:t>
            </w:r>
            <w:r w:rsidR="00527913" w:rsidRPr="001318AB">
              <w:rPr>
                <w:rFonts w:eastAsia="仿宋"/>
              </w:rPr>
              <w:t>综合素质测评</w:t>
            </w:r>
            <w:r w:rsidRPr="001318AB">
              <w:rPr>
                <w:rFonts w:eastAsia="仿宋"/>
              </w:rPr>
              <w:t>加分转换为绩点，以经过公示的</w:t>
            </w:r>
            <w:proofErr w:type="gramStart"/>
            <w:r w:rsidRPr="001318AB">
              <w:rPr>
                <w:rFonts w:eastAsia="仿宋"/>
              </w:rPr>
              <w:t>最终版</w:t>
            </w:r>
            <w:proofErr w:type="gramEnd"/>
            <w:r w:rsidRPr="001318AB">
              <w:rPr>
                <w:rFonts w:eastAsia="仿宋"/>
              </w:rPr>
              <w:t>加分材料为准，最终</w:t>
            </w:r>
            <w:proofErr w:type="gramStart"/>
            <w:r w:rsidRPr="001318AB">
              <w:rPr>
                <w:rFonts w:eastAsia="仿宋"/>
              </w:rPr>
              <w:t>加分绩点不能</w:t>
            </w:r>
            <w:proofErr w:type="gramEnd"/>
            <w:r w:rsidRPr="001318AB">
              <w:rPr>
                <w:rFonts w:eastAsia="仿宋"/>
              </w:rPr>
              <w:t>超过</w:t>
            </w:r>
            <w:proofErr w:type="gramStart"/>
            <w:r w:rsidR="00D304EE" w:rsidRPr="001318AB">
              <w:rPr>
                <w:rFonts w:eastAsia="仿宋"/>
              </w:rPr>
              <w:t>专业绩点</w:t>
            </w:r>
            <w:proofErr w:type="gramEnd"/>
            <w:r w:rsidRPr="001318AB">
              <w:rPr>
                <w:rFonts w:eastAsia="仿宋"/>
              </w:rPr>
              <w:t>的</w:t>
            </w:r>
            <w:r w:rsidRPr="001318AB">
              <w:rPr>
                <w:rFonts w:eastAsia="仿宋"/>
              </w:rPr>
              <w:t>20%</w:t>
            </w:r>
            <w:r w:rsidRPr="001318AB">
              <w:rPr>
                <w:rFonts w:eastAsia="仿宋"/>
              </w:rPr>
              <w:t>，若超出，加分</w:t>
            </w:r>
            <w:proofErr w:type="gramStart"/>
            <w:r w:rsidRPr="001318AB">
              <w:rPr>
                <w:rFonts w:eastAsia="仿宋"/>
              </w:rPr>
              <w:t>绩点以</w:t>
            </w:r>
            <w:r w:rsidR="00D304EE" w:rsidRPr="001318AB">
              <w:rPr>
                <w:rFonts w:eastAsia="仿宋"/>
              </w:rPr>
              <w:t>专业绩点</w:t>
            </w:r>
            <w:proofErr w:type="gramEnd"/>
            <w:r w:rsidRPr="001318AB">
              <w:rPr>
                <w:rFonts w:eastAsia="仿宋"/>
              </w:rPr>
              <w:t>的</w:t>
            </w:r>
            <w:r w:rsidRPr="001318AB">
              <w:rPr>
                <w:rFonts w:eastAsia="仿宋"/>
              </w:rPr>
              <w:t>20%</w:t>
            </w:r>
            <w:r w:rsidRPr="001318AB">
              <w:rPr>
                <w:rFonts w:eastAsia="仿宋"/>
              </w:rPr>
              <w:t>计算。</w:t>
            </w:r>
          </w:p>
        </w:tc>
      </w:tr>
      <w:tr w:rsidR="00A36582" w14:paraId="62785A90" w14:textId="77777777">
        <w:trPr>
          <w:trHeight w:val="567"/>
        </w:trPr>
        <w:tc>
          <w:tcPr>
            <w:tcW w:w="641" w:type="dxa"/>
            <w:vMerge/>
            <w:shd w:val="clear" w:color="auto" w:fill="auto"/>
            <w:vAlign w:val="center"/>
          </w:tcPr>
          <w:p w14:paraId="6E3451FD" w14:textId="77777777" w:rsidR="00E504A4" w:rsidRPr="001318AB" w:rsidRDefault="00E504A4">
            <w:pPr>
              <w:snapToGrid w:val="0"/>
              <w:spacing w:line="560" w:lineRule="exact"/>
              <w:jc w:val="center"/>
              <w:rPr>
                <w:rFonts w:eastAsia="仿宋"/>
              </w:rPr>
            </w:pPr>
          </w:p>
        </w:tc>
        <w:tc>
          <w:tcPr>
            <w:tcW w:w="667" w:type="dxa"/>
            <w:vMerge/>
            <w:shd w:val="clear" w:color="auto" w:fill="auto"/>
            <w:vAlign w:val="center"/>
          </w:tcPr>
          <w:p w14:paraId="683A48A6" w14:textId="77777777" w:rsidR="00E504A4" w:rsidRPr="001318AB" w:rsidRDefault="00E504A4">
            <w:pPr>
              <w:snapToGrid w:val="0"/>
              <w:spacing w:line="560" w:lineRule="exact"/>
              <w:jc w:val="center"/>
              <w:rPr>
                <w:rFonts w:eastAsia="仿宋"/>
              </w:rPr>
            </w:pPr>
          </w:p>
        </w:tc>
        <w:tc>
          <w:tcPr>
            <w:tcW w:w="1104" w:type="dxa"/>
            <w:shd w:val="clear" w:color="auto" w:fill="auto"/>
            <w:vAlign w:val="center"/>
          </w:tcPr>
          <w:p w14:paraId="1F01FE52" w14:textId="77777777" w:rsidR="00E504A4" w:rsidRPr="001318AB" w:rsidRDefault="00011269">
            <w:pPr>
              <w:snapToGrid w:val="0"/>
              <w:spacing w:line="560" w:lineRule="exact"/>
              <w:jc w:val="center"/>
              <w:rPr>
                <w:rFonts w:eastAsia="仿宋"/>
              </w:rPr>
            </w:pPr>
            <w:r w:rsidRPr="001318AB">
              <w:rPr>
                <w:rFonts w:eastAsia="仿宋"/>
              </w:rPr>
              <w:t>综合素质</w:t>
            </w:r>
            <w:proofErr w:type="gramStart"/>
            <w:r w:rsidRPr="001318AB">
              <w:rPr>
                <w:rFonts w:eastAsia="仿宋"/>
              </w:rPr>
              <w:t>测评</w:t>
            </w:r>
            <w:r w:rsidR="005C1205" w:rsidRPr="001318AB">
              <w:rPr>
                <w:rFonts w:eastAsia="仿宋"/>
              </w:rPr>
              <w:t>绩点排名</w:t>
            </w:r>
            <w:proofErr w:type="gramEnd"/>
          </w:p>
        </w:tc>
        <w:tc>
          <w:tcPr>
            <w:tcW w:w="5884" w:type="dxa"/>
            <w:shd w:val="clear" w:color="auto" w:fill="auto"/>
          </w:tcPr>
          <w:p w14:paraId="2A86467D" w14:textId="77777777" w:rsidR="00E504A4" w:rsidRPr="001318AB" w:rsidRDefault="00011269">
            <w:pPr>
              <w:snapToGrid w:val="0"/>
              <w:spacing w:line="560" w:lineRule="exact"/>
              <w:rPr>
                <w:rFonts w:eastAsia="仿宋"/>
              </w:rPr>
            </w:pPr>
            <w:proofErr w:type="gramStart"/>
            <w:r w:rsidRPr="001318AB">
              <w:rPr>
                <w:rFonts w:eastAsia="仿宋"/>
              </w:rPr>
              <w:t>专业绩点</w:t>
            </w:r>
            <w:proofErr w:type="gramEnd"/>
            <w:r w:rsidR="005C1205" w:rsidRPr="001318AB">
              <w:rPr>
                <w:rFonts w:eastAsia="仿宋"/>
              </w:rPr>
              <w:t>+</w:t>
            </w:r>
            <w:r w:rsidR="00527913" w:rsidRPr="001318AB">
              <w:rPr>
                <w:rFonts w:eastAsia="仿宋"/>
              </w:rPr>
              <w:t>综合素质测评</w:t>
            </w:r>
            <w:proofErr w:type="gramStart"/>
            <w:r w:rsidR="005C1205" w:rsidRPr="001318AB">
              <w:rPr>
                <w:rFonts w:eastAsia="仿宋"/>
              </w:rPr>
              <w:t>加分绩点</w:t>
            </w:r>
            <w:proofErr w:type="gramEnd"/>
            <w:r w:rsidR="005C1205" w:rsidRPr="001318AB">
              <w:rPr>
                <w:rFonts w:eastAsia="仿宋"/>
              </w:rPr>
              <w:t>=</w:t>
            </w:r>
            <w:r w:rsidR="001005DC" w:rsidRPr="001318AB">
              <w:rPr>
                <w:rFonts w:eastAsia="仿宋"/>
              </w:rPr>
              <w:t>综合素质测评</w:t>
            </w:r>
            <w:r w:rsidR="005C1205" w:rsidRPr="001318AB">
              <w:rPr>
                <w:rFonts w:eastAsia="仿宋"/>
              </w:rPr>
              <w:t>绩点</w:t>
            </w:r>
          </w:p>
          <w:p w14:paraId="7C4AF3D0" w14:textId="77777777" w:rsidR="00E504A4" w:rsidRPr="001318AB" w:rsidRDefault="00011269">
            <w:pPr>
              <w:snapToGrid w:val="0"/>
              <w:spacing w:line="560" w:lineRule="exact"/>
              <w:rPr>
                <w:rFonts w:eastAsia="仿宋"/>
              </w:rPr>
            </w:pPr>
            <w:r w:rsidRPr="001318AB">
              <w:rPr>
                <w:rFonts w:eastAsia="仿宋"/>
              </w:rPr>
              <w:t>根据</w:t>
            </w:r>
            <w:r w:rsidR="001005DC" w:rsidRPr="001318AB">
              <w:rPr>
                <w:rFonts w:eastAsia="仿宋"/>
              </w:rPr>
              <w:t>综合素质测评</w:t>
            </w:r>
            <w:r w:rsidRPr="001318AB">
              <w:rPr>
                <w:rFonts w:eastAsia="仿宋"/>
              </w:rPr>
              <w:t>成绩在本系内的排名确定其获奖等级。</w:t>
            </w:r>
            <w:r w:rsidR="001005DC" w:rsidRPr="001318AB">
              <w:rPr>
                <w:rFonts w:eastAsia="仿宋"/>
              </w:rPr>
              <w:t>综合素质测评</w:t>
            </w:r>
            <w:r w:rsidRPr="001318AB">
              <w:rPr>
                <w:rFonts w:eastAsia="仿宋"/>
              </w:rPr>
              <w:t>成绩等于或者超过本系某等级优秀学生奖学金</w:t>
            </w:r>
            <w:r w:rsidR="001005DC" w:rsidRPr="001318AB">
              <w:rPr>
                <w:rFonts w:eastAsia="仿宋"/>
              </w:rPr>
              <w:t>综合素质测评</w:t>
            </w:r>
            <w:r w:rsidRPr="001318AB">
              <w:rPr>
                <w:rFonts w:eastAsia="仿宋"/>
              </w:rPr>
              <w:t>成绩的最低成绩，可申请获得同等级优秀学生奖学金。</w:t>
            </w:r>
          </w:p>
        </w:tc>
      </w:tr>
      <w:tr w:rsidR="00A36582" w14:paraId="38672087" w14:textId="77777777">
        <w:trPr>
          <w:trHeight w:val="567"/>
        </w:trPr>
        <w:tc>
          <w:tcPr>
            <w:tcW w:w="641" w:type="dxa"/>
            <w:shd w:val="clear" w:color="auto" w:fill="auto"/>
            <w:vAlign w:val="center"/>
          </w:tcPr>
          <w:p w14:paraId="3E3724A6" w14:textId="77777777" w:rsidR="00E504A4" w:rsidRPr="001318AB" w:rsidRDefault="00011269">
            <w:pPr>
              <w:snapToGrid w:val="0"/>
              <w:spacing w:line="560" w:lineRule="exact"/>
              <w:jc w:val="center"/>
              <w:rPr>
                <w:rFonts w:eastAsia="仿宋"/>
              </w:rPr>
            </w:pPr>
            <w:r w:rsidRPr="001318AB">
              <w:rPr>
                <w:rFonts w:eastAsia="仿宋"/>
              </w:rPr>
              <w:t>2</w:t>
            </w:r>
          </w:p>
        </w:tc>
        <w:tc>
          <w:tcPr>
            <w:tcW w:w="667" w:type="dxa"/>
            <w:shd w:val="clear" w:color="auto" w:fill="auto"/>
            <w:vAlign w:val="center"/>
          </w:tcPr>
          <w:p w14:paraId="6485C214" w14:textId="77777777" w:rsidR="00E504A4" w:rsidRPr="001318AB" w:rsidRDefault="00011269">
            <w:pPr>
              <w:snapToGrid w:val="0"/>
              <w:spacing w:line="560" w:lineRule="exact"/>
              <w:jc w:val="center"/>
              <w:rPr>
                <w:rFonts w:eastAsia="仿宋"/>
              </w:rPr>
            </w:pPr>
            <w:r w:rsidRPr="001318AB">
              <w:rPr>
                <w:rFonts w:eastAsia="仿宋"/>
              </w:rPr>
              <w:t>公示</w:t>
            </w:r>
          </w:p>
        </w:tc>
        <w:tc>
          <w:tcPr>
            <w:tcW w:w="6988" w:type="dxa"/>
            <w:gridSpan w:val="2"/>
            <w:shd w:val="clear" w:color="auto" w:fill="auto"/>
            <w:vAlign w:val="center"/>
          </w:tcPr>
          <w:p w14:paraId="7A7367EE" w14:textId="77777777" w:rsidR="00E504A4" w:rsidRPr="001318AB" w:rsidRDefault="00011269">
            <w:pPr>
              <w:snapToGrid w:val="0"/>
              <w:spacing w:line="560" w:lineRule="exact"/>
              <w:rPr>
                <w:rFonts w:eastAsia="仿宋"/>
              </w:rPr>
            </w:pPr>
            <w:r w:rsidRPr="001318AB">
              <w:rPr>
                <w:rFonts w:eastAsia="仿宋"/>
              </w:rPr>
              <w:t>各年级、各专业的</w:t>
            </w:r>
            <w:r w:rsidRPr="001318AB">
              <w:rPr>
                <w:rFonts w:eastAsia="仿宋"/>
              </w:rPr>
              <w:t>“</w:t>
            </w:r>
            <w:r w:rsidRPr="001318AB">
              <w:rPr>
                <w:rFonts w:eastAsia="仿宋"/>
              </w:rPr>
              <w:t>中山大学优秀学生奖学金（交换生）</w:t>
            </w:r>
            <w:r w:rsidRPr="001318AB">
              <w:rPr>
                <w:rFonts w:eastAsia="仿宋"/>
              </w:rPr>
              <w:t>”</w:t>
            </w:r>
            <w:r w:rsidRPr="001318AB">
              <w:rPr>
                <w:rFonts w:eastAsia="仿宋"/>
              </w:rPr>
              <w:t>获奖结果并在</w:t>
            </w:r>
            <w:proofErr w:type="gramStart"/>
            <w:r w:rsidRPr="001318AB">
              <w:rPr>
                <w:rFonts w:eastAsia="仿宋"/>
              </w:rPr>
              <w:t>学院官网进行</w:t>
            </w:r>
            <w:proofErr w:type="gramEnd"/>
            <w:r w:rsidRPr="001318AB">
              <w:rPr>
                <w:rFonts w:eastAsia="仿宋"/>
              </w:rPr>
              <w:t>公示，有异议者可在公示期内提出异议，公示期结束后不作更改并上报学工部。学工部初审并公示，公示后报学校学生资助基金管理委员会评审。</w:t>
            </w:r>
          </w:p>
        </w:tc>
      </w:tr>
      <w:tr w:rsidR="00A36582" w14:paraId="618E60FD" w14:textId="77777777">
        <w:trPr>
          <w:trHeight w:val="567"/>
        </w:trPr>
        <w:tc>
          <w:tcPr>
            <w:tcW w:w="641" w:type="dxa"/>
            <w:shd w:val="clear" w:color="auto" w:fill="auto"/>
            <w:vAlign w:val="center"/>
          </w:tcPr>
          <w:p w14:paraId="6757B9AD" w14:textId="77777777" w:rsidR="00E504A4" w:rsidRPr="001318AB" w:rsidRDefault="00011269">
            <w:pPr>
              <w:snapToGrid w:val="0"/>
              <w:spacing w:line="560" w:lineRule="exact"/>
              <w:jc w:val="center"/>
              <w:rPr>
                <w:rFonts w:eastAsia="仿宋"/>
              </w:rPr>
            </w:pPr>
            <w:r w:rsidRPr="001318AB">
              <w:rPr>
                <w:rFonts w:eastAsia="仿宋"/>
              </w:rPr>
              <w:lastRenderedPageBreak/>
              <w:t>3</w:t>
            </w:r>
          </w:p>
        </w:tc>
        <w:tc>
          <w:tcPr>
            <w:tcW w:w="667" w:type="dxa"/>
            <w:shd w:val="clear" w:color="auto" w:fill="auto"/>
            <w:vAlign w:val="center"/>
          </w:tcPr>
          <w:p w14:paraId="2B7B0B80" w14:textId="77777777" w:rsidR="00E504A4" w:rsidRPr="001318AB" w:rsidRDefault="00011269">
            <w:pPr>
              <w:snapToGrid w:val="0"/>
              <w:spacing w:line="560" w:lineRule="exact"/>
              <w:jc w:val="center"/>
              <w:rPr>
                <w:rFonts w:eastAsia="仿宋"/>
              </w:rPr>
            </w:pPr>
            <w:r w:rsidRPr="001318AB">
              <w:rPr>
                <w:rFonts w:eastAsia="仿宋"/>
              </w:rPr>
              <w:t>结果</w:t>
            </w:r>
          </w:p>
        </w:tc>
        <w:tc>
          <w:tcPr>
            <w:tcW w:w="6988" w:type="dxa"/>
            <w:gridSpan w:val="2"/>
            <w:shd w:val="clear" w:color="auto" w:fill="auto"/>
            <w:vAlign w:val="center"/>
          </w:tcPr>
          <w:p w14:paraId="2A74E553" w14:textId="77777777" w:rsidR="00E504A4" w:rsidRPr="001318AB" w:rsidRDefault="00011269">
            <w:pPr>
              <w:snapToGrid w:val="0"/>
              <w:spacing w:line="560" w:lineRule="exact"/>
              <w:rPr>
                <w:rFonts w:eastAsia="仿宋"/>
              </w:rPr>
            </w:pPr>
            <w:r w:rsidRPr="001318AB">
              <w:rPr>
                <w:rFonts w:eastAsia="仿宋"/>
              </w:rPr>
              <w:t>学工部审核并公示。</w:t>
            </w:r>
          </w:p>
        </w:tc>
      </w:tr>
    </w:tbl>
    <w:p w14:paraId="2E2BC0D3" w14:textId="77777777" w:rsidR="00E504A4" w:rsidRPr="001318AB" w:rsidRDefault="00011269">
      <w:pPr>
        <w:rPr>
          <w:rFonts w:eastAsia="仿宋_GB2312"/>
          <w:sz w:val="24"/>
        </w:rPr>
      </w:pPr>
      <w:r w:rsidRPr="001318AB">
        <w:rPr>
          <w:rFonts w:eastAsia="仿宋_GB2312"/>
          <w:sz w:val="24"/>
        </w:rPr>
        <w:br w:type="page"/>
      </w:r>
      <w:r w:rsidRPr="001318AB">
        <w:rPr>
          <w:rFonts w:eastAsia="仿宋_GB2312"/>
          <w:sz w:val="24"/>
        </w:rPr>
        <w:lastRenderedPageBreak/>
        <w:t>附件</w:t>
      </w:r>
      <w:r w:rsidRPr="001318AB">
        <w:rPr>
          <w:rFonts w:eastAsia="仿宋_GB2312"/>
          <w:sz w:val="24"/>
        </w:rPr>
        <w:t>3</w:t>
      </w:r>
    </w:p>
    <w:p w14:paraId="5F911C3E" w14:textId="77777777" w:rsidR="00E504A4" w:rsidRPr="001318AB" w:rsidRDefault="00011269">
      <w:pPr>
        <w:snapToGrid w:val="0"/>
        <w:spacing w:afterLines="50" w:after="156" w:line="580" w:lineRule="exact"/>
        <w:jc w:val="center"/>
        <w:rPr>
          <w:rFonts w:eastAsia="仿宋_GB2312"/>
          <w:b/>
          <w:sz w:val="24"/>
        </w:rPr>
      </w:pPr>
      <w:r w:rsidRPr="001318AB">
        <w:rPr>
          <w:rFonts w:eastAsia="仿宋_GB2312"/>
          <w:b/>
          <w:sz w:val="24"/>
        </w:rPr>
        <w:t>“</w:t>
      </w:r>
      <w:r w:rsidRPr="001318AB">
        <w:rPr>
          <w:rFonts w:eastAsia="仿宋_GB2312"/>
          <w:b/>
          <w:sz w:val="24"/>
        </w:rPr>
        <w:t>国家奖学金</w:t>
      </w:r>
      <w:r w:rsidRPr="001318AB">
        <w:rPr>
          <w:rFonts w:eastAsia="仿宋_GB2312"/>
          <w:b/>
          <w:sz w:val="24"/>
        </w:rPr>
        <w:t>”</w:t>
      </w:r>
      <w:r w:rsidRPr="001318AB">
        <w:rPr>
          <w:rFonts w:eastAsia="仿宋_GB2312"/>
          <w:b/>
          <w:sz w:val="24"/>
        </w:rPr>
        <w:t>的评选程序</w:t>
      </w:r>
    </w:p>
    <w:tbl>
      <w:tblPr>
        <w:tblStyle w:val="ac"/>
        <w:tblW w:w="0" w:type="auto"/>
        <w:tblBorders>
          <w:left w:val="none" w:sz="0" w:space="0" w:color="auto"/>
          <w:right w:val="none" w:sz="0" w:space="0" w:color="auto"/>
        </w:tblBorders>
        <w:tblLook w:val="04A0" w:firstRow="1" w:lastRow="0" w:firstColumn="1" w:lastColumn="0" w:noHBand="0" w:noVBand="1"/>
      </w:tblPr>
      <w:tblGrid>
        <w:gridCol w:w="641"/>
        <w:gridCol w:w="667"/>
        <w:gridCol w:w="1097"/>
        <w:gridCol w:w="5891"/>
      </w:tblGrid>
      <w:tr w:rsidR="00A36582" w14:paraId="6F80F573" w14:textId="77777777">
        <w:trPr>
          <w:trHeight w:val="567"/>
        </w:trPr>
        <w:tc>
          <w:tcPr>
            <w:tcW w:w="641" w:type="dxa"/>
            <w:vAlign w:val="center"/>
          </w:tcPr>
          <w:p w14:paraId="5CF55C33"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步骤</w:t>
            </w:r>
          </w:p>
        </w:tc>
        <w:tc>
          <w:tcPr>
            <w:tcW w:w="667" w:type="dxa"/>
            <w:vAlign w:val="center"/>
          </w:tcPr>
          <w:p w14:paraId="4BDEFD06"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程序</w:t>
            </w:r>
          </w:p>
        </w:tc>
        <w:tc>
          <w:tcPr>
            <w:tcW w:w="6988" w:type="dxa"/>
            <w:gridSpan w:val="2"/>
            <w:vAlign w:val="center"/>
          </w:tcPr>
          <w:p w14:paraId="449DA99E"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详细</w:t>
            </w:r>
          </w:p>
        </w:tc>
      </w:tr>
      <w:tr w:rsidR="00A36582" w14:paraId="50A5D492" w14:textId="77777777">
        <w:trPr>
          <w:trHeight w:val="567"/>
        </w:trPr>
        <w:tc>
          <w:tcPr>
            <w:tcW w:w="641" w:type="dxa"/>
            <w:vMerge w:val="restart"/>
            <w:vAlign w:val="center"/>
          </w:tcPr>
          <w:p w14:paraId="415541ED"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1</w:t>
            </w:r>
          </w:p>
        </w:tc>
        <w:tc>
          <w:tcPr>
            <w:tcW w:w="667" w:type="dxa"/>
            <w:vMerge w:val="restart"/>
            <w:vAlign w:val="center"/>
          </w:tcPr>
          <w:p w14:paraId="7ECEF264"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评选</w:t>
            </w:r>
          </w:p>
        </w:tc>
        <w:tc>
          <w:tcPr>
            <w:tcW w:w="1097" w:type="dxa"/>
            <w:vAlign w:val="center"/>
          </w:tcPr>
          <w:p w14:paraId="6435E99A"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名额分配</w:t>
            </w:r>
          </w:p>
        </w:tc>
        <w:tc>
          <w:tcPr>
            <w:tcW w:w="5891" w:type="dxa"/>
          </w:tcPr>
          <w:p w14:paraId="034F9BC8" w14:textId="77777777" w:rsidR="00E504A4" w:rsidRPr="001318AB" w:rsidRDefault="00011269">
            <w:pPr>
              <w:pStyle w:val="af0"/>
              <w:numPr>
                <w:ilvl w:val="0"/>
                <w:numId w:val="2"/>
              </w:numPr>
              <w:snapToGrid w:val="0"/>
              <w:spacing w:line="580" w:lineRule="exact"/>
              <w:ind w:firstLineChars="0"/>
              <w:rPr>
                <w:rFonts w:ascii="Times New Roman" w:eastAsia="仿宋" w:hAnsi="Times New Roman" w:cs="Times New Roman"/>
              </w:rPr>
            </w:pPr>
            <w:r w:rsidRPr="001318AB">
              <w:rPr>
                <w:rFonts w:ascii="Times New Roman" w:eastAsia="仿宋" w:hAnsi="Times New Roman" w:cs="Times New Roman"/>
              </w:rPr>
              <w:t>年级总名额</w:t>
            </w:r>
            <w:r w:rsidRPr="001318AB">
              <w:rPr>
                <w:rFonts w:ascii="Times New Roman" w:eastAsia="仿宋" w:hAnsi="Times New Roman" w:cs="Times New Roman"/>
              </w:rPr>
              <w:t>=</w:t>
            </w:r>
            <w:r w:rsidRPr="001318AB">
              <w:rPr>
                <w:rFonts w:ascii="Times New Roman" w:eastAsia="仿宋" w:hAnsi="Times New Roman" w:cs="Times New Roman"/>
              </w:rPr>
              <w:t>学校分配到学院的名额</w:t>
            </w:r>
            <w:r w:rsidRPr="001318AB">
              <w:rPr>
                <w:rFonts w:ascii="Times New Roman" w:eastAsia="仿宋" w:hAnsi="Times New Roman" w:cs="Times New Roman"/>
              </w:rPr>
              <w:t>*</w:t>
            </w:r>
            <w:r w:rsidRPr="001318AB">
              <w:rPr>
                <w:rFonts w:ascii="Times New Roman" w:eastAsia="仿宋" w:hAnsi="Times New Roman" w:cs="Times New Roman"/>
              </w:rPr>
              <w:t>年级具备奖学金评选身份的总人数</w:t>
            </w:r>
            <w:r w:rsidRPr="001318AB">
              <w:rPr>
                <w:rFonts w:ascii="Times New Roman" w:eastAsia="仿宋" w:hAnsi="Times New Roman" w:cs="Times New Roman"/>
              </w:rPr>
              <w:t>/</w:t>
            </w:r>
            <w:r w:rsidRPr="001318AB">
              <w:rPr>
                <w:rFonts w:ascii="Times New Roman" w:eastAsia="仿宋" w:hAnsi="Times New Roman" w:cs="Times New Roman"/>
              </w:rPr>
              <w:t>学院具备奖学金评选身份的总人数</w:t>
            </w:r>
          </w:p>
          <w:p w14:paraId="2017EB2D" w14:textId="77777777" w:rsidR="00E504A4" w:rsidRPr="001318AB" w:rsidRDefault="00011269">
            <w:pPr>
              <w:pStyle w:val="af0"/>
              <w:numPr>
                <w:ilvl w:val="0"/>
                <w:numId w:val="2"/>
              </w:numPr>
              <w:snapToGrid w:val="0"/>
              <w:spacing w:line="580" w:lineRule="exact"/>
              <w:ind w:firstLineChars="0"/>
              <w:rPr>
                <w:rFonts w:ascii="Times New Roman" w:eastAsia="仿宋" w:hAnsi="Times New Roman" w:cs="Times New Roman"/>
              </w:rPr>
            </w:pPr>
            <w:r w:rsidRPr="001318AB">
              <w:rPr>
                <w:rFonts w:ascii="Times New Roman" w:eastAsia="仿宋" w:hAnsi="Times New Roman" w:cs="Times New Roman"/>
              </w:rPr>
              <w:t>年级专业名额</w:t>
            </w:r>
            <w:r w:rsidRPr="001318AB">
              <w:rPr>
                <w:rFonts w:ascii="Times New Roman" w:eastAsia="仿宋" w:hAnsi="Times New Roman" w:cs="Times New Roman"/>
              </w:rPr>
              <w:t>=</w:t>
            </w:r>
            <w:r w:rsidRPr="001318AB">
              <w:rPr>
                <w:rFonts w:ascii="Times New Roman" w:eastAsia="仿宋" w:hAnsi="Times New Roman" w:cs="Times New Roman"/>
              </w:rPr>
              <w:t>年级总名额</w:t>
            </w:r>
            <w:r w:rsidRPr="001318AB">
              <w:rPr>
                <w:rFonts w:ascii="Times New Roman" w:eastAsia="仿宋" w:hAnsi="Times New Roman" w:cs="Times New Roman"/>
              </w:rPr>
              <w:t>*</w:t>
            </w:r>
            <w:r w:rsidRPr="001318AB">
              <w:rPr>
                <w:rFonts w:ascii="Times New Roman" w:eastAsia="仿宋" w:hAnsi="Times New Roman" w:cs="Times New Roman"/>
              </w:rPr>
              <w:t>该专业具备奖学金评选身份的总人数</w:t>
            </w:r>
            <w:r w:rsidRPr="001318AB">
              <w:rPr>
                <w:rFonts w:ascii="Times New Roman" w:eastAsia="仿宋" w:hAnsi="Times New Roman" w:cs="Times New Roman"/>
              </w:rPr>
              <w:t>/</w:t>
            </w:r>
            <w:r w:rsidRPr="001318AB">
              <w:rPr>
                <w:rFonts w:ascii="Times New Roman" w:eastAsia="仿宋" w:hAnsi="Times New Roman" w:cs="Times New Roman"/>
              </w:rPr>
              <w:t>该年级具备奖学金评选身份的总人数</w:t>
            </w:r>
          </w:p>
        </w:tc>
      </w:tr>
      <w:tr w:rsidR="00A36582" w14:paraId="43FEA0DA" w14:textId="77777777">
        <w:trPr>
          <w:trHeight w:val="567"/>
        </w:trPr>
        <w:tc>
          <w:tcPr>
            <w:tcW w:w="641" w:type="dxa"/>
            <w:vMerge/>
            <w:vAlign w:val="center"/>
          </w:tcPr>
          <w:p w14:paraId="04D8D0DD" w14:textId="77777777" w:rsidR="00E504A4" w:rsidRPr="001318AB" w:rsidRDefault="00E504A4">
            <w:pPr>
              <w:snapToGrid w:val="0"/>
              <w:spacing w:line="580" w:lineRule="exact"/>
              <w:jc w:val="center"/>
              <w:rPr>
                <w:rFonts w:ascii="Times New Roman" w:eastAsia="仿宋" w:hAnsi="Times New Roman"/>
              </w:rPr>
            </w:pPr>
          </w:p>
        </w:tc>
        <w:tc>
          <w:tcPr>
            <w:tcW w:w="667" w:type="dxa"/>
            <w:vMerge/>
            <w:vAlign w:val="center"/>
          </w:tcPr>
          <w:p w14:paraId="0CD17060" w14:textId="77777777" w:rsidR="00E504A4" w:rsidRPr="001318AB" w:rsidRDefault="00E504A4">
            <w:pPr>
              <w:snapToGrid w:val="0"/>
              <w:spacing w:line="580" w:lineRule="exact"/>
              <w:jc w:val="center"/>
              <w:rPr>
                <w:rFonts w:ascii="Times New Roman" w:eastAsia="仿宋" w:hAnsi="Times New Roman"/>
              </w:rPr>
            </w:pPr>
          </w:p>
        </w:tc>
        <w:tc>
          <w:tcPr>
            <w:tcW w:w="1097" w:type="dxa"/>
            <w:vAlign w:val="center"/>
          </w:tcPr>
          <w:p w14:paraId="59D0CE4B"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排名</w:t>
            </w:r>
          </w:p>
        </w:tc>
        <w:tc>
          <w:tcPr>
            <w:tcW w:w="5891" w:type="dxa"/>
          </w:tcPr>
          <w:p w14:paraId="3A86EEA9"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学习成绩优异，成绩排名和</w:t>
            </w:r>
            <w:r w:rsidR="001005DC" w:rsidRPr="001318AB">
              <w:rPr>
                <w:rFonts w:ascii="Times New Roman" w:eastAsia="仿宋" w:hAnsi="Times New Roman"/>
              </w:rPr>
              <w:t>综合素质测评</w:t>
            </w:r>
            <w:r w:rsidRPr="001318AB">
              <w:rPr>
                <w:rFonts w:ascii="Times New Roman" w:eastAsia="仿宋" w:hAnsi="Times New Roman"/>
              </w:rPr>
              <w:t>排名均在前</w:t>
            </w:r>
            <w:r w:rsidRPr="001318AB">
              <w:rPr>
                <w:rFonts w:ascii="Times New Roman" w:eastAsia="仿宋" w:hAnsi="Times New Roman"/>
              </w:rPr>
              <w:t>10%</w:t>
            </w:r>
            <w:r w:rsidRPr="001318AB">
              <w:rPr>
                <w:rFonts w:ascii="Times New Roman" w:eastAsia="仿宋" w:hAnsi="Times New Roman"/>
              </w:rPr>
              <w:t>（包括</w:t>
            </w:r>
            <w:r w:rsidRPr="001318AB">
              <w:rPr>
                <w:rFonts w:ascii="Times New Roman" w:eastAsia="仿宋" w:hAnsi="Times New Roman"/>
              </w:rPr>
              <w:t>10%</w:t>
            </w:r>
            <w:r w:rsidRPr="001318AB">
              <w:rPr>
                <w:rFonts w:ascii="Times New Roman" w:eastAsia="仿宋" w:hAnsi="Times New Roman"/>
              </w:rPr>
              <w:t>），同时</w:t>
            </w:r>
            <w:proofErr w:type="gramStart"/>
            <w:r w:rsidRPr="001318AB">
              <w:rPr>
                <w:rFonts w:ascii="Times New Roman" w:eastAsia="仿宋" w:hAnsi="Times New Roman"/>
              </w:rPr>
              <w:t>获评当年度</w:t>
            </w:r>
            <w:proofErr w:type="gramEnd"/>
            <w:r w:rsidR="00E420F6" w:rsidRPr="00E420F6">
              <w:rPr>
                <w:rFonts w:ascii="Times New Roman" w:eastAsia="仿宋" w:hAnsi="Times New Roman" w:hint="eastAsia"/>
              </w:rPr>
              <w:t>中山大学优秀学生奖学金一等奖</w:t>
            </w:r>
            <w:r w:rsidRPr="001318AB">
              <w:rPr>
                <w:rFonts w:ascii="Times New Roman" w:eastAsia="仿宋" w:hAnsi="Times New Roman"/>
              </w:rPr>
              <w:t>者方有资格。</w:t>
            </w:r>
          </w:p>
          <w:p w14:paraId="657E93F2"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在各年级各专业中分别根据申请者的</w:t>
            </w:r>
            <w:proofErr w:type="gramStart"/>
            <w:r w:rsidR="00D304EE" w:rsidRPr="001318AB">
              <w:rPr>
                <w:rFonts w:ascii="Times New Roman" w:eastAsia="仿宋" w:hAnsi="Times New Roman"/>
              </w:rPr>
              <w:t>专业绩点</w:t>
            </w:r>
            <w:proofErr w:type="gramEnd"/>
            <w:r w:rsidRPr="001318AB">
              <w:rPr>
                <w:rFonts w:ascii="Times New Roman" w:eastAsia="仿宋" w:hAnsi="Times New Roman"/>
              </w:rPr>
              <w:t>（</w:t>
            </w:r>
            <w:r w:rsidRPr="001318AB">
              <w:rPr>
                <w:rFonts w:ascii="Times New Roman" w:eastAsia="仿宋" w:hAnsi="Times New Roman"/>
              </w:rPr>
              <w:t>60%</w:t>
            </w:r>
            <w:r w:rsidRPr="001318AB">
              <w:rPr>
                <w:rFonts w:ascii="Times New Roman" w:eastAsia="仿宋" w:hAnsi="Times New Roman"/>
              </w:rPr>
              <w:t>）和</w:t>
            </w:r>
            <w:r w:rsidR="001005DC" w:rsidRPr="001318AB">
              <w:rPr>
                <w:rFonts w:ascii="Times New Roman" w:eastAsia="仿宋" w:hAnsi="Times New Roman"/>
              </w:rPr>
              <w:t>综合素质测评</w:t>
            </w:r>
            <w:r w:rsidRPr="001318AB">
              <w:rPr>
                <w:rFonts w:ascii="Times New Roman" w:eastAsia="仿宋" w:hAnsi="Times New Roman"/>
              </w:rPr>
              <w:t>成绩（</w:t>
            </w:r>
            <w:r w:rsidRPr="001318AB">
              <w:rPr>
                <w:rFonts w:ascii="Times New Roman" w:eastAsia="仿宋" w:hAnsi="Times New Roman"/>
              </w:rPr>
              <w:t>40%</w:t>
            </w:r>
            <w:r w:rsidRPr="001318AB">
              <w:rPr>
                <w:rFonts w:ascii="Times New Roman" w:eastAsia="仿宋" w:hAnsi="Times New Roman"/>
              </w:rPr>
              <w:t>）所得成绩总分结果由高到低排序，排完名额即止。</w:t>
            </w:r>
          </w:p>
        </w:tc>
      </w:tr>
      <w:tr w:rsidR="00A36582" w14:paraId="50C3D2B6" w14:textId="77777777">
        <w:trPr>
          <w:trHeight w:val="567"/>
        </w:trPr>
        <w:tc>
          <w:tcPr>
            <w:tcW w:w="641" w:type="dxa"/>
            <w:vAlign w:val="center"/>
          </w:tcPr>
          <w:p w14:paraId="1A6DA14A"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2</w:t>
            </w:r>
          </w:p>
        </w:tc>
        <w:tc>
          <w:tcPr>
            <w:tcW w:w="667" w:type="dxa"/>
            <w:vAlign w:val="center"/>
          </w:tcPr>
          <w:p w14:paraId="7AD16268"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公示</w:t>
            </w:r>
          </w:p>
        </w:tc>
        <w:tc>
          <w:tcPr>
            <w:tcW w:w="6988" w:type="dxa"/>
            <w:gridSpan w:val="2"/>
            <w:vAlign w:val="center"/>
          </w:tcPr>
          <w:p w14:paraId="4DB91768"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结合名额分配与排名得出各年级、各专业的国家奖学金获奖结果并在</w:t>
            </w:r>
            <w:proofErr w:type="gramStart"/>
            <w:r w:rsidRPr="001318AB">
              <w:rPr>
                <w:rFonts w:ascii="Times New Roman" w:eastAsia="仿宋" w:hAnsi="Times New Roman"/>
              </w:rPr>
              <w:t>学院官网进行</w:t>
            </w:r>
            <w:proofErr w:type="gramEnd"/>
            <w:r w:rsidRPr="001318AB">
              <w:rPr>
                <w:rFonts w:ascii="Times New Roman" w:eastAsia="仿宋" w:hAnsi="Times New Roman"/>
              </w:rPr>
              <w:t>公示，有异议者可在公示期内提出异议，公示期结束后不作更改并上报学工部。学工部初审并公示，公示后报学校学生资助基金管理委员会评审。</w:t>
            </w:r>
          </w:p>
        </w:tc>
      </w:tr>
      <w:tr w:rsidR="00A36582" w14:paraId="2DED8F5C" w14:textId="77777777">
        <w:trPr>
          <w:trHeight w:val="567"/>
        </w:trPr>
        <w:tc>
          <w:tcPr>
            <w:tcW w:w="641" w:type="dxa"/>
            <w:vAlign w:val="center"/>
          </w:tcPr>
          <w:p w14:paraId="03777978" w14:textId="77777777" w:rsidR="00E504A4" w:rsidRPr="001318AB" w:rsidRDefault="00011269">
            <w:pPr>
              <w:snapToGrid w:val="0"/>
              <w:spacing w:line="580" w:lineRule="exact"/>
              <w:jc w:val="center"/>
              <w:rPr>
                <w:rFonts w:ascii="Times New Roman" w:eastAsia="仿宋" w:hAnsi="Times New Roman"/>
                <w:szCs w:val="21"/>
              </w:rPr>
            </w:pPr>
            <w:r w:rsidRPr="001318AB">
              <w:rPr>
                <w:rFonts w:ascii="Times New Roman" w:eastAsia="仿宋" w:hAnsi="Times New Roman"/>
                <w:szCs w:val="21"/>
              </w:rPr>
              <w:t>3</w:t>
            </w:r>
          </w:p>
        </w:tc>
        <w:tc>
          <w:tcPr>
            <w:tcW w:w="667" w:type="dxa"/>
            <w:vAlign w:val="center"/>
          </w:tcPr>
          <w:p w14:paraId="197BB2E8" w14:textId="77777777" w:rsidR="00E504A4" w:rsidRPr="001318AB" w:rsidRDefault="00011269">
            <w:pPr>
              <w:snapToGrid w:val="0"/>
              <w:spacing w:line="580" w:lineRule="exact"/>
              <w:jc w:val="center"/>
              <w:rPr>
                <w:rFonts w:ascii="Times New Roman" w:eastAsia="仿宋" w:hAnsi="Times New Roman"/>
              </w:rPr>
            </w:pPr>
            <w:proofErr w:type="gramStart"/>
            <w:r w:rsidRPr="001318AB">
              <w:rPr>
                <w:rFonts w:ascii="Times New Roman" w:eastAsia="仿宋" w:hAnsi="Times New Roman"/>
                <w:szCs w:val="21"/>
              </w:rPr>
              <w:t>网申</w:t>
            </w:r>
            <w:proofErr w:type="gramEnd"/>
          </w:p>
        </w:tc>
        <w:tc>
          <w:tcPr>
            <w:tcW w:w="6988" w:type="dxa"/>
            <w:gridSpan w:val="2"/>
          </w:tcPr>
          <w:p w14:paraId="398B3E9B" w14:textId="77777777" w:rsidR="00E504A4" w:rsidRPr="001318AB" w:rsidRDefault="00011269">
            <w:pPr>
              <w:snapToGrid w:val="0"/>
              <w:spacing w:line="580" w:lineRule="exact"/>
              <w:rPr>
                <w:rFonts w:ascii="Times New Roman" w:eastAsia="仿宋" w:hAnsi="Times New Roman"/>
                <w:szCs w:val="21"/>
              </w:rPr>
            </w:pPr>
            <w:r w:rsidRPr="001318AB">
              <w:rPr>
                <w:rFonts w:ascii="Times New Roman" w:eastAsia="仿宋" w:hAnsi="Times New Roman"/>
                <w:szCs w:val="21"/>
              </w:rPr>
              <w:t>被公示的获奖者需在指定的时间内登录学生工作管理系统</w:t>
            </w:r>
            <w:r w:rsidRPr="001318AB">
              <w:rPr>
                <w:rFonts w:ascii="Times New Roman" w:eastAsia="仿宋" w:hAnsi="Times New Roman"/>
                <w:szCs w:val="21"/>
              </w:rPr>
              <w:t>-</w:t>
            </w:r>
            <w:r w:rsidRPr="001318AB">
              <w:rPr>
                <w:rFonts w:ascii="Times New Roman" w:eastAsia="仿宋" w:hAnsi="Times New Roman"/>
                <w:szCs w:val="21"/>
              </w:rPr>
              <w:t>奖学金模块上提交相应奖学金项目申报材料，学院（系）在学工系统复核。</w:t>
            </w:r>
          </w:p>
        </w:tc>
      </w:tr>
      <w:tr w:rsidR="00A36582" w14:paraId="659B4C95" w14:textId="77777777">
        <w:trPr>
          <w:trHeight w:val="567"/>
        </w:trPr>
        <w:tc>
          <w:tcPr>
            <w:tcW w:w="641" w:type="dxa"/>
            <w:vAlign w:val="center"/>
          </w:tcPr>
          <w:p w14:paraId="0DA1881A"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4</w:t>
            </w:r>
          </w:p>
        </w:tc>
        <w:tc>
          <w:tcPr>
            <w:tcW w:w="667" w:type="dxa"/>
            <w:vAlign w:val="center"/>
          </w:tcPr>
          <w:p w14:paraId="08EF1275"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结果</w:t>
            </w:r>
          </w:p>
        </w:tc>
        <w:tc>
          <w:tcPr>
            <w:tcW w:w="6988" w:type="dxa"/>
            <w:gridSpan w:val="2"/>
            <w:vAlign w:val="center"/>
          </w:tcPr>
          <w:p w14:paraId="56A3D125"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学工部审核并公示。</w:t>
            </w:r>
          </w:p>
        </w:tc>
      </w:tr>
    </w:tbl>
    <w:p w14:paraId="11D5EFA9" w14:textId="77777777" w:rsidR="00E504A4" w:rsidRPr="001318AB" w:rsidRDefault="00E504A4">
      <w:pPr>
        <w:snapToGrid w:val="0"/>
        <w:spacing w:line="580" w:lineRule="exact"/>
        <w:ind w:firstLineChars="200" w:firstLine="480"/>
        <w:rPr>
          <w:rFonts w:eastAsia="仿宋_GB2312"/>
          <w:sz w:val="24"/>
        </w:rPr>
      </w:pPr>
    </w:p>
    <w:p w14:paraId="5757DFB7" w14:textId="77777777" w:rsidR="00E504A4" w:rsidRPr="001318AB" w:rsidRDefault="00E504A4">
      <w:pPr>
        <w:snapToGrid w:val="0"/>
        <w:spacing w:line="580" w:lineRule="exact"/>
        <w:ind w:firstLineChars="200" w:firstLine="480"/>
        <w:rPr>
          <w:rFonts w:eastAsia="仿宋_GB2312"/>
          <w:sz w:val="24"/>
        </w:rPr>
      </w:pPr>
    </w:p>
    <w:p w14:paraId="612E4798" w14:textId="77777777" w:rsidR="00E504A4" w:rsidRPr="001318AB" w:rsidRDefault="00011269">
      <w:pPr>
        <w:rPr>
          <w:rFonts w:eastAsia="仿宋_GB2312"/>
          <w:sz w:val="24"/>
        </w:rPr>
      </w:pPr>
      <w:r w:rsidRPr="001318AB">
        <w:rPr>
          <w:rFonts w:eastAsia="仿宋_GB2312"/>
          <w:sz w:val="24"/>
        </w:rPr>
        <w:lastRenderedPageBreak/>
        <w:br w:type="page"/>
      </w:r>
    </w:p>
    <w:p w14:paraId="477D836F" w14:textId="77777777" w:rsidR="00E504A4" w:rsidRPr="001318AB" w:rsidRDefault="00011269">
      <w:pPr>
        <w:snapToGrid w:val="0"/>
        <w:spacing w:afterLines="50" w:after="156" w:line="580" w:lineRule="exact"/>
        <w:jc w:val="left"/>
        <w:rPr>
          <w:rFonts w:eastAsia="仿宋_GB2312"/>
          <w:sz w:val="24"/>
        </w:rPr>
      </w:pPr>
      <w:r w:rsidRPr="001318AB">
        <w:rPr>
          <w:rFonts w:eastAsia="仿宋_GB2312"/>
          <w:sz w:val="24"/>
        </w:rPr>
        <w:lastRenderedPageBreak/>
        <w:t>附件</w:t>
      </w:r>
      <w:r w:rsidRPr="001318AB">
        <w:rPr>
          <w:rFonts w:eastAsia="仿宋_GB2312"/>
          <w:sz w:val="24"/>
        </w:rPr>
        <w:t>4</w:t>
      </w:r>
    </w:p>
    <w:p w14:paraId="352824C6" w14:textId="77777777" w:rsidR="00E504A4" w:rsidRPr="001318AB" w:rsidRDefault="00011269">
      <w:pPr>
        <w:snapToGrid w:val="0"/>
        <w:spacing w:afterLines="50" w:after="156" w:line="580" w:lineRule="exact"/>
        <w:jc w:val="center"/>
        <w:rPr>
          <w:rFonts w:eastAsiaTheme="majorEastAsia"/>
          <w:b/>
          <w:sz w:val="24"/>
          <w:szCs w:val="28"/>
        </w:rPr>
      </w:pPr>
      <w:r w:rsidRPr="001318AB">
        <w:rPr>
          <w:rFonts w:eastAsia="仿宋_GB2312"/>
          <w:b/>
          <w:sz w:val="24"/>
        </w:rPr>
        <w:t>“</w:t>
      </w:r>
      <w:r w:rsidRPr="001318AB">
        <w:rPr>
          <w:rFonts w:eastAsia="仿宋_GB2312"/>
          <w:b/>
          <w:sz w:val="24"/>
        </w:rPr>
        <w:t>国家励志奖学金</w:t>
      </w:r>
      <w:r w:rsidRPr="001318AB">
        <w:rPr>
          <w:rFonts w:eastAsia="仿宋_GB2312"/>
          <w:b/>
          <w:sz w:val="24"/>
        </w:rPr>
        <w:t>”</w:t>
      </w:r>
      <w:r w:rsidRPr="001318AB">
        <w:rPr>
          <w:rFonts w:eastAsia="仿宋_GB2312"/>
          <w:b/>
          <w:sz w:val="24"/>
        </w:rPr>
        <w:t>的评选程序</w:t>
      </w:r>
    </w:p>
    <w:tbl>
      <w:tblPr>
        <w:tblStyle w:val="ac"/>
        <w:tblW w:w="0" w:type="auto"/>
        <w:tblBorders>
          <w:left w:val="none" w:sz="0" w:space="0" w:color="auto"/>
          <w:right w:val="none" w:sz="0" w:space="0" w:color="auto"/>
        </w:tblBorders>
        <w:tblLook w:val="04A0" w:firstRow="1" w:lastRow="0" w:firstColumn="1" w:lastColumn="0" w:noHBand="0" w:noVBand="1"/>
      </w:tblPr>
      <w:tblGrid>
        <w:gridCol w:w="641"/>
        <w:gridCol w:w="667"/>
        <w:gridCol w:w="1097"/>
        <w:gridCol w:w="5891"/>
      </w:tblGrid>
      <w:tr w:rsidR="00A36582" w14:paraId="25A78DB4" w14:textId="77777777">
        <w:trPr>
          <w:trHeight w:val="567"/>
        </w:trPr>
        <w:tc>
          <w:tcPr>
            <w:tcW w:w="641" w:type="dxa"/>
            <w:vAlign w:val="center"/>
          </w:tcPr>
          <w:p w14:paraId="60178589"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步骤</w:t>
            </w:r>
          </w:p>
        </w:tc>
        <w:tc>
          <w:tcPr>
            <w:tcW w:w="667" w:type="dxa"/>
            <w:vAlign w:val="center"/>
          </w:tcPr>
          <w:p w14:paraId="016ACF29"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程序</w:t>
            </w:r>
          </w:p>
        </w:tc>
        <w:tc>
          <w:tcPr>
            <w:tcW w:w="6988" w:type="dxa"/>
            <w:gridSpan w:val="2"/>
            <w:vAlign w:val="center"/>
          </w:tcPr>
          <w:p w14:paraId="799A0B11"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详细</w:t>
            </w:r>
          </w:p>
        </w:tc>
      </w:tr>
      <w:tr w:rsidR="00A36582" w14:paraId="61E4E2BB" w14:textId="77777777">
        <w:trPr>
          <w:trHeight w:val="567"/>
        </w:trPr>
        <w:tc>
          <w:tcPr>
            <w:tcW w:w="641" w:type="dxa"/>
            <w:vMerge w:val="restart"/>
            <w:vAlign w:val="center"/>
          </w:tcPr>
          <w:p w14:paraId="27F40171"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1</w:t>
            </w:r>
          </w:p>
        </w:tc>
        <w:tc>
          <w:tcPr>
            <w:tcW w:w="667" w:type="dxa"/>
            <w:vMerge w:val="restart"/>
            <w:vAlign w:val="center"/>
          </w:tcPr>
          <w:p w14:paraId="56E817BA"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评选</w:t>
            </w:r>
          </w:p>
        </w:tc>
        <w:tc>
          <w:tcPr>
            <w:tcW w:w="1097" w:type="dxa"/>
            <w:vAlign w:val="center"/>
          </w:tcPr>
          <w:p w14:paraId="20E325F2"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名额分配</w:t>
            </w:r>
          </w:p>
        </w:tc>
        <w:tc>
          <w:tcPr>
            <w:tcW w:w="5891" w:type="dxa"/>
          </w:tcPr>
          <w:p w14:paraId="4533738E"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年级总名额</w:t>
            </w:r>
            <w:r w:rsidRPr="001318AB">
              <w:rPr>
                <w:rFonts w:ascii="Times New Roman" w:eastAsia="仿宋" w:hAnsi="Times New Roman"/>
              </w:rPr>
              <w:t>=</w:t>
            </w:r>
            <w:r w:rsidRPr="001318AB">
              <w:rPr>
                <w:rFonts w:ascii="Times New Roman" w:eastAsia="仿宋" w:hAnsi="Times New Roman"/>
              </w:rPr>
              <w:t>学校分配到学院的总名额</w:t>
            </w:r>
            <w:r w:rsidRPr="001318AB">
              <w:rPr>
                <w:rFonts w:ascii="Times New Roman" w:eastAsia="仿宋" w:hAnsi="Times New Roman"/>
              </w:rPr>
              <w:t>*</w:t>
            </w:r>
            <w:r w:rsidRPr="001318AB">
              <w:rPr>
                <w:rFonts w:ascii="Times New Roman" w:eastAsia="仿宋" w:hAnsi="Times New Roman"/>
              </w:rPr>
              <w:t>该年级排名在前</w:t>
            </w:r>
            <w:r w:rsidRPr="001318AB">
              <w:rPr>
                <w:rFonts w:ascii="Times New Roman" w:eastAsia="仿宋" w:hAnsi="Times New Roman"/>
              </w:rPr>
              <w:t>50%</w:t>
            </w:r>
            <w:r w:rsidRPr="001318AB">
              <w:rPr>
                <w:rFonts w:ascii="Times New Roman" w:eastAsia="仿宋" w:hAnsi="Times New Roman"/>
              </w:rPr>
              <w:t>且在困难数据库的总人数</w:t>
            </w:r>
            <w:r w:rsidRPr="001318AB">
              <w:rPr>
                <w:rFonts w:ascii="Times New Roman" w:eastAsia="仿宋" w:hAnsi="Times New Roman"/>
              </w:rPr>
              <w:t>/</w:t>
            </w:r>
            <w:r w:rsidRPr="001318AB">
              <w:rPr>
                <w:rFonts w:ascii="Times New Roman" w:eastAsia="仿宋" w:hAnsi="Times New Roman"/>
              </w:rPr>
              <w:t>学院在困难数据库且排名在前</w:t>
            </w:r>
            <w:r w:rsidRPr="001318AB">
              <w:rPr>
                <w:rFonts w:ascii="Times New Roman" w:eastAsia="仿宋" w:hAnsi="Times New Roman"/>
              </w:rPr>
              <w:t>50%</w:t>
            </w:r>
            <w:r w:rsidRPr="001318AB">
              <w:rPr>
                <w:rFonts w:ascii="Times New Roman" w:eastAsia="仿宋" w:hAnsi="Times New Roman"/>
              </w:rPr>
              <w:t>总人数（标准和名额以教育部当年文件为准）（排除</w:t>
            </w:r>
            <w:proofErr w:type="gramStart"/>
            <w:r w:rsidRPr="001318AB">
              <w:rPr>
                <w:rFonts w:ascii="Times New Roman" w:eastAsia="仿宋" w:hAnsi="Times New Roman"/>
              </w:rPr>
              <w:t>已获国奖和</w:t>
            </w:r>
            <w:proofErr w:type="gramEnd"/>
            <w:r w:rsidRPr="001318AB">
              <w:rPr>
                <w:rFonts w:ascii="Times New Roman" w:eastAsia="仿宋" w:hAnsi="Times New Roman"/>
              </w:rPr>
              <w:t>无资格获奖的）</w:t>
            </w:r>
          </w:p>
        </w:tc>
      </w:tr>
      <w:tr w:rsidR="00A36582" w14:paraId="41B15107" w14:textId="77777777">
        <w:trPr>
          <w:trHeight w:val="567"/>
        </w:trPr>
        <w:tc>
          <w:tcPr>
            <w:tcW w:w="641" w:type="dxa"/>
            <w:vMerge/>
            <w:vAlign w:val="center"/>
          </w:tcPr>
          <w:p w14:paraId="24DAF91A" w14:textId="77777777" w:rsidR="00E504A4" w:rsidRPr="001318AB" w:rsidRDefault="00E504A4">
            <w:pPr>
              <w:snapToGrid w:val="0"/>
              <w:spacing w:line="580" w:lineRule="exact"/>
              <w:jc w:val="center"/>
              <w:rPr>
                <w:rFonts w:ascii="Times New Roman" w:eastAsia="仿宋" w:hAnsi="Times New Roman"/>
              </w:rPr>
            </w:pPr>
          </w:p>
        </w:tc>
        <w:tc>
          <w:tcPr>
            <w:tcW w:w="667" w:type="dxa"/>
            <w:vMerge/>
            <w:vAlign w:val="center"/>
          </w:tcPr>
          <w:p w14:paraId="7F9313C3" w14:textId="77777777" w:rsidR="00E504A4" w:rsidRPr="001318AB" w:rsidRDefault="00E504A4">
            <w:pPr>
              <w:snapToGrid w:val="0"/>
              <w:spacing w:line="580" w:lineRule="exact"/>
              <w:jc w:val="center"/>
              <w:rPr>
                <w:rFonts w:ascii="Times New Roman" w:eastAsia="仿宋" w:hAnsi="Times New Roman"/>
              </w:rPr>
            </w:pPr>
          </w:p>
        </w:tc>
        <w:tc>
          <w:tcPr>
            <w:tcW w:w="1097" w:type="dxa"/>
            <w:vAlign w:val="center"/>
          </w:tcPr>
          <w:p w14:paraId="486A1E52"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志愿服务</w:t>
            </w:r>
            <w:r w:rsidRPr="001318AB">
              <w:rPr>
                <w:rFonts w:ascii="Times New Roman" w:eastAsia="仿宋" w:hAnsi="Times New Roman"/>
              </w:rPr>
              <w:t>&amp;</w:t>
            </w:r>
            <w:r w:rsidRPr="001318AB">
              <w:rPr>
                <w:rFonts w:ascii="Times New Roman" w:eastAsia="仿宋" w:hAnsi="Times New Roman"/>
              </w:rPr>
              <w:t>体测</w:t>
            </w:r>
          </w:p>
        </w:tc>
        <w:tc>
          <w:tcPr>
            <w:tcW w:w="5891" w:type="dxa"/>
          </w:tcPr>
          <w:p w14:paraId="2A19FAA5" w14:textId="77777777" w:rsidR="00E504A4" w:rsidRPr="001318AB" w:rsidRDefault="00011269">
            <w:pPr>
              <w:pStyle w:val="af0"/>
              <w:snapToGrid w:val="0"/>
              <w:spacing w:line="580" w:lineRule="exact"/>
              <w:ind w:firstLineChars="0" w:firstLine="0"/>
              <w:rPr>
                <w:rFonts w:ascii="Times New Roman" w:eastAsia="仿宋" w:hAnsi="Times New Roman" w:cs="Times New Roman"/>
              </w:rPr>
            </w:pPr>
            <w:r w:rsidRPr="001318AB">
              <w:rPr>
                <w:rFonts w:ascii="Times New Roman" w:eastAsia="仿宋" w:hAnsi="Times New Roman" w:cs="Times New Roman"/>
              </w:rPr>
              <w:t>参照本细则的第七条执行。</w:t>
            </w:r>
          </w:p>
        </w:tc>
      </w:tr>
      <w:tr w:rsidR="00A36582" w14:paraId="4C4C8DFE" w14:textId="77777777">
        <w:trPr>
          <w:trHeight w:val="567"/>
        </w:trPr>
        <w:tc>
          <w:tcPr>
            <w:tcW w:w="641" w:type="dxa"/>
            <w:vMerge/>
            <w:vAlign w:val="center"/>
          </w:tcPr>
          <w:p w14:paraId="4A7E3F27" w14:textId="77777777" w:rsidR="00E504A4" w:rsidRPr="001318AB" w:rsidRDefault="00E504A4">
            <w:pPr>
              <w:snapToGrid w:val="0"/>
              <w:spacing w:line="580" w:lineRule="exact"/>
              <w:jc w:val="center"/>
              <w:rPr>
                <w:rFonts w:ascii="Times New Roman" w:eastAsia="仿宋" w:hAnsi="Times New Roman"/>
              </w:rPr>
            </w:pPr>
          </w:p>
        </w:tc>
        <w:tc>
          <w:tcPr>
            <w:tcW w:w="667" w:type="dxa"/>
            <w:vMerge/>
            <w:vAlign w:val="center"/>
          </w:tcPr>
          <w:p w14:paraId="68498B30" w14:textId="77777777" w:rsidR="00E504A4" w:rsidRPr="001318AB" w:rsidRDefault="00E504A4">
            <w:pPr>
              <w:snapToGrid w:val="0"/>
              <w:spacing w:line="580" w:lineRule="exact"/>
              <w:jc w:val="center"/>
              <w:rPr>
                <w:rFonts w:ascii="Times New Roman" w:eastAsia="仿宋" w:hAnsi="Times New Roman"/>
              </w:rPr>
            </w:pPr>
          </w:p>
        </w:tc>
        <w:tc>
          <w:tcPr>
            <w:tcW w:w="1097" w:type="dxa"/>
            <w:vAlign w:val="center"/>
          </w:tcPr>
          <w:p w14:paraId="686DB057"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排名</w:t>
            </w:r>
          </w:p>
        </w:tc>
        <w:tc>
          <w:tcPr>
            <w:tcW w:w="5891" w:type="dxa"/>
          </w:tcPr>
          <w:p w14:paraId="5312D5C4"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1</w:t>
            </w:r>
            <w:r w:rsidRPr="001318AB">
              <w:rPr>
                <w:rFonts w:ascii="Times New Roman" w:eastAsia="仿宋" w:hAnsi="Times New Roman"/>
              </w:rPr>
              <w:t>）困难数据库采用经学校公布的在评选年度内的困难学生名单，申请者需经过家庭经济困难认定并列入困难数据库中才符合评选条件，评选时不对经济困难程度进行排序；</w:t>
            </w:r>
          </w:p>
          <w:p w14:paraId="149FAA14"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2</w:t>
            </w:r>
            <w:r w:rsidRPr="001318AB">
              <w:rPr>
                <w:rFonts w:ascii="Times New Roman" w:eastAsia="仿宋" w:hAnsi="Times New Roman"/>
              </w:rPr>
              <w:t>）学习成绩优秀，</w:t>
            </w:r>
            <w:r w:rsidR="001005DC" w:rsidRPr="001318AB">
              <w:rPr>
                <w:rFonts w:ascii="Times New Roman" w:eastAsia="仿宋" w:hAnsi="Times New Roman"/>
              </w:rPr>
              <w:t>综合素质测评</w:t>
            </w:r>
            <w:r w:rsidRPr="001318AB">
              <w:rPr>
                <w:rFonts w:ascii="Times New Roman" w:eastAsia="仿宋" w:hAnsi="Times New Roman"/>
              </w:rPr>
              <w:t>排名在专业内前</w:t>
            </w:r>
            <w:r w:rsidRPr="001318AB">
              <w:rPr>
                <w:rFonts w:ascii="Times New Roman" w:eastAsia="仿宋" w:hAnsi="Times New Roman"/>
              </w:rPr>
              <w:t>50%</w:t>
            </w:r>
            <w:r w:rsidRPr="001318AB">
              <w:rPr>
                <w:rFonts w:ascii="Times New Roman" w:eastAsia="仿宋" w:hAnsi="Times New Roman"/>
              </w:rPr>
              <w:t>者方有资格。在各年级中分别根据申请者的</w:t>
            </w:r>
            <w:proofErr w:type="gramStart"/>
            <w:r w:rsidR="00D304EE" w:rsidRPr="001318AB">
              <w:rPr>
                <w:rFonts w:ascii="Times New Roman" w:eastAsia="仿宋" w:hAnsi="Times New Roman"/>
              </w:rPr>
              <w:t>专业绩点</w:t>
            </w:r>
            <w:proofErr w:type="gramEnd"/>
            <w:r w:rsidRPr="001318AB">
              <w:rPr>
                <w:rFonts w:ascii="Times New Roman" w:eastAsia="仿宋" w:hAnsi="Times New Roman"/>
              </w:rPr>
              <w:t>（</w:t>
            </w:r>
            <w:r w:rsidRPr="001318AB">
              <w:rPr>
                <w:rFonts w:ascii="Times New Roman" w:eastAsia="仿宋" w:hAnsi="Times New Roman"/>
              </w:rPr>
              <w:t>60%</w:t>
            </w:r>
            <w:r w:rsidRPr="001318AB">
              <w:rPr>
                <w:rFonts w:ascii="Times New Roman" w:eastAsia="仿宋" w:hAnsi="Times New Roman"/>
              </w:rPr>
              <w:t>）和</w:t>
            </w:r>
            <w:r w:rsidR="001005DC" w:rsidRPr="001318AB">
              <w:rPr>
                <w:rFonts w:ascii="Times New Roman" w:eastAsia="仿宋" w:hAnsi="Times New Roman"/>
              </w:rPr>
              <w:t>综合素质测评</w:t>
            </w:r>
            <w:r w:rsidRPr="001318AB">
              <w:rPr>
                <w:rFonts w:ascii="Times New Roman" w:eastAsia="仿宋" w:hAnsi="Times New Roman"/>
              </w:rPr>
              <w:t>成绩（</w:t>
            </w:r>
            <w:r w:rsidRPr="001318AB">
              <w:rPr>
                <w:rFonts w:ascii="Times New Roman" w:eastAsia="仿宋" w:hAnsi="Times New Roman"/>
              </w:rPr>
              <w:t>40%</w:t>
            </w:r>
            <w:r w:rsidRPr="001318AB">
              <w:rPr>
                <w:rFonts w:ascii="Times New Roman" w:eastAsia="仿宋" w:hAnsi="Times New Roman"/>
              </w:rPr>
              <w:t>）所得成绩总分结果由高到低排序，排完名额即止。</w:t>
            </w:r>
          </w:p>
        </w:tc>
      </w:tr>
      <w:tr w:rsidR="00A36582" w14:paraId="2E33932B" w14:textId="77777777">
        <w:trPr>
          <w:trHeight w:val="567"/>
        </w:trPr>
        <w:tc>
          <w:tcPr>
            <w:tcW w:w="641" w:type="dxa"/>
            <w:vAlign w:val="center"/>
          </w:tcPr>
          <w:p w14:paraId="2FF0231D"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2</w:t>
            </w:r>
          </w:p>
        </w:tc>
        <w:tc>
          <w:tcPr>
            <w:tcW w:w="667" w:type="dxa"/>
            <w:vAlign w:val="center"/>
          </w:tcPr>
          <w:p w14:paraId="2A7FE135"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公示</w:t>
            </w:r>
          </w:p>
        </w:tc>
        <w:tc>
          <w:tcPr>
            <w:tcW w:w="6988" w:type="dxa"/>
            <w:gridSpan w:val="2"/>
            <w:vAlign w:val="center"/>
          </w:tcPr>
          <w:p w14:paraId="06EF87A6"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结合名额分配与排名得出各年级的国家励志奖学金获奖结果并在</w:t>
            </w:r>
            <w:proofErr w:type="gramStart"/>
            <w:r w:rsidRPr="001318AB">
              <w:rPr>
                <w:rFonts w:ascii="Times New Roman" w:eastAsia="仿宋" w:hAnsi="Times New Roman"/>
              </w:rPr>
              <w:t>学院官网进行</w:t>
            </w:r>
            <w:proofErr w:type="gramEnd"/>
            <w:r w:rsidRPr="001318AB">
              <w:rPr>
                <w:rFonts w:ascii="Times New Roman" w:eastAsia="仿宋" w:hAnsi="Times New Roman"/>
              </w:rPr>
              <w:t>公示，有异议者可在公示期内提出异议，公示期结束后不再更改并上报学工部。学工部初审并公示，公示后报学校学生资助基金管理委员会评审。</w:t>
            </w:r>
          </w:p>
        </w:tc>
      </w:tr>
      <w:tr w:rsidR="00A36582" w14:paraId="16F901CA" w14:textId="77777777">
        <w:trPr>
          <w:trHeight w:val="567"/>
        </w:trPr>
        <w:tc>
          <w:tcPr>
            <w:tcW w:w="641" w:type="dxa"/>
            <w:vAlign w:val="center"/>
          </w:tcPr>
          <w:p w14:paraId="0BA1A461" w14:textId="77777777" w:rsidR="00E504A4" w:rsidRPr="001318AB" w:rsidRDefault="00011269">
            <w:pPr>
              <w:snapToGrid w:val="0"/>
              <w:spacing w:line="580" w:lineRule="exact"/>
              <w:jc w:val="center"/>
              <w:rPr>
                <w:rFonts w:ascii="Times New Roman" w:eastAsia="仿宋" w:hAnsi="Times New Roman"/>
                <w:szCs w:val="21"/>
              </w:rPr>
            </w:pPr>
            <w:r w:rsidRPr="001318AB">
              <w:rPr>
                <w:rFonts w:ascii="Times New Roman" w:eastAsia="仿宋" w:hAnsi="Times New Roman"/>
                <w:szCs w:val="21"/>
              </w:rPr>
              <w:t>3</w:t>
            </w:r>
          </w:p>
        </w:tc>
        <w:tc>
          <w:tcPr>
            <w:tcW w:w="667" w:type="dxa"/>
            <w:vAlign w:val="center"/>
          </w:tcPr>
          <w:p w14:paraId="532BC2DA" w14:textId="77777777" w:rsidR="00E504A4" w:rsidRPr="001318AB" w:rsidRDefault="00011269">
            <w:pPr>
              <w:snapToGrid w:val="0"/>
              <w:spacing w:line="580" w:lineRule="exact"/>
              <w:jc w:val="center"/>
              <w:rPr>
                <w:rFonts w:ascii="Times New Roman" w:eastAsia="仿宋" w:hAnsi="Times New Roman"/>
              </w:rPr>
            </w:pPr>
            <w:proofErr w:type="gramStart"/>
            <w:r w:rsidRPr="001318AB">
              <w:rPr>
                <w:rFonts w:ascii="Times New Roman" w:eastAsia="仿宋" w:hAnsi="Times New Roman"/>
                <w:szCs w:val="21"/>
              </w:rPr>
              <w:t>网申</w:t>
            </w:r>
            <w:proofErr w:type="gramEnd"/>
          </w:p>
        </w:tc>
        <w:tc>
          <w:tcPr>
            <w:tcW w:w="6988" w:type="dxa"/>
            <w:gridSpan w:val="2"/>
          </w:tcPr>
          <w:p w14:paraId="50DF0614" w14:textId="77777777" w:rsidR="00E504A4" w:rsidRPr="001318AB" w:rsidRDefault="00011269">
            <w:pPr>
              <w:snapToGrid w:val="0"/>
              <w:spacing w:line="580" w:lineRule="exact"/>
              <w:rPr>
                <w:rFonts w:ascii="Times New Roman" w:eastAsia="仿宋" w:hAnsi="Times New Roman"/>
                <w:szCs w:val="21"/>
              </w:rPr>
            </w:pPr>
            <w:r w:rsidRPr="001318AB">
              <w:rPr>
                <w:rFonts w:ascii="Times New Roman" w:eastAsia="仿宋" w:hAnsi="Times New Roman"/>
                <w:szCs w:val="21"/>
              </w:rPr>
              <w:t>被公示的获奖者需在指定的时间内登录学生工作管理系统</w:t>
            </w:r>
            <w:r w:rsidRPr="001318AB">
              <w:rPr>
                <w:rFonts w:ascii="Times New Roman" w:eastAsia="仿宋" w:hAnsi="Times New Roman"/>
                <w:szCs w:val="21"/>
              </w:rPr>
              <w:t>-</w:t>
            </w:r>
            <w:r w:rsidRPr="001318AB">
              <w:rPr>
                <w:rFonts w:ascii="Times New Roman" w:eastAsia="仿宋" w:hAnsi="Times New Roman"/>
                <w:szCs w:val="21"/>
              </w:rPr>
              <w:t>奖学金模块上</w:t>
            </w:r>
            <w:r w:rsidRPr="001318AB">
              <w:rPr>
                <w:rFonts w:ascii="Times New Roman" w:eastAsia="仿宋" w:hAnsi="Times New Roman"/>
                <w:szCs w:val="21"/>
              </w:rPr>
              <w:lastRenderedPageBreak/>
              <w:t>提交相应奖学金项目申报材料，学院（系）在学工系统复核。</w:t>
            </w:r>
          </w:p>
        </w:tc>
      </w:tr>
      <w:tr w:rsidR="00A36582" w14:paraId="35C33D9E" w14:textId="77777777">
        <w:trPr>
          <w:trHeight w:val="567"/>
        </w:trPr>
        <w:tc>
          <w:tcPr>
            <w:tcW w:w="641" w:type="dxa"/>
            <w:vAlign w:val="center"/>
          </w:tcPr>
          <w:p w14:paraId="69C651A9"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lastRenderedPageBreak/>
              <w:t>4</w:t>
            </w:r>
          </w:p>
        </w:tc>
        <w:tc>
          <w:tcPr>
            <w:tcW w:w="667" w:type="dxa"/>
            <w:vAlign w:val="center"/>
          </w:tcPr>
          <w:p w14:paraId="7837B1D5"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结果</w:t>
            </w:r>
          </w:p>
        </w:tc>
        <w:tc>
          <w:tcPr>
            <w:tcW w:w="6988" w:type="dxa"/>
            <w:gridSpan w:val="2"/>
            <w:vAlign w:val="center"/>
          </w:tcPr>
          <w:p w14:paraId="0BAE38BC"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学工部审核并公示。</w:t>
            </w:r>
          </w:p>
        </w:tc>
      </w:tr>
    </w:tbl>
    <w:p w14:paraId="1E1FAE84" w14:textId="77777777" w:rsidR="00E504A4" w:rsidRPr="001318AB" w:rsidRDefault="00011269">
      <w:pPr>
        <w:rPr>
          <w:rFonts w:eastAsia="仿宋_GB2312"/>
          <w:sz w:val="24"/>
        </w:rPr>
      </w:pPr>
      <w:r w:rsidRPr="001318AB">
        <w:rPr>
          <w:rFonts w:eastAsia="仿宋_GB2312"/>
          <w:sz w:val="24"/>
        </w:rPr>
        <w:br w:type="page"/>
      </w:r>
      <w:r w:rsidRPr="001318AB">
        <w:rPr>
          <w:rFonts w:eastAsia="仿宋_GB2312"/>
          <w:sz w:val="24"/>
        </w:rPr>
        <w:lastRenderedPageBreak/>
        <w:t>附件</w:t>
      </w:r>
      <w:r w:rsidRPr="001318AB">
        <w:rPr>
          <w:rFonts w:eastAsia="仿宋_GB2312"/>
          <w:sz w:val="24"/>
        </w:rPr>
        <w:t>5</w:t>
      </w:r>
    </w:p>
    <w:p w14:paraId="4076C8CF" w14:textId="77777777" w:rsidR="00E504A4" w:rsidRPr="001318AB" w:rsidRDefault="00011269">
      <w:pPr>
        <w:snapToGrid w:val="0"/>
        <w:spacing w:afterLines="50" w:after="156" w:line="580" w:lineRule="exact"/>
        <w:jc w:val="center"/>
        <w:rPr>
          <w:rFonts w:eastAsiaTheme="majorEastAsia"/>
          <w:b/>
          <w:sz w:val="24"/>
          <w:szCs w:val="28"/>
        </w:rPr>
      </w:pPr>
      <w:r w:rsidRPr="001318AB">
        <w:rPr>
          <w:rFonts w:eastAsia="仿宋_GB2312"/>
          <w:b/>
          <w:sz w:val="24"/>
        </w:rPr>
        <w:t>“</w:t>
      </w:r>
      <w:r w:rsidRPr="001318AB">
        <w:rPr>
          <w:rFonts w:eastAsia="仿宋_GB2312"/>
          <w:b/>
          <w:sz w:val="24"/>
        </w:rPr>
        <w:t>中山大学励志奖学金</w:t>
      </w:r>
      <w:r w:rsidRPr="001318AB">
        <w:rPr>
          <w:rFonts w:eastAsia="仿宋_GB2312"/>
          <w:b/>
          <w:sz w:val="24"/>
        </w:rPr>
        <w:t>”</w:t>
      </w:r>
      <w:r w:rsidRPr="001318AB">
        <w:rPr>
          <w:rFonts w:eastAsia="仿宋_GB2312"/>
          <w:b/>
          <w:sz w:val="24"/>
        </w:rPr>
        <w:t>的评选程序</w:t>
      </w:r>
    </w:p>
    <w:tbl>
      <w:tblPr>
        <w:tblStyle w:val="ac"/>
        <w:tblW w:w="0" w:type="auto"/>
        <w:tblBorders>
          <w:left w:val="none" w:sz="0" w:space="0" w:color="auto"/>
          <w:right w:val="none" w:sz="0" w:space="0" w:color="auto"/>
        </w:tblBorders>
        <w:tblLook w:val="04A0" w:firstRow="1" w:lastRow="0" w:firstColumn="1" w:lastColumn="0" w:noHBand="0" w:noVBand="1"/>
      </w:tblPr>
      <w:tblGrid>
        <w:gridCol w:w="641"/>
        <w:gridCol w:w="667"/>
        <w:gridCol w:w="1097"/>
        <w:gridCol w:w="5891"/>
      </w:tblGrid>
      <w:tr w:rsidR="00A36582" w14:paraId="4B64E6A1" w14:textId="77777777">
        <w:trPr>
          <w:trHeight w:val="567"/>
        </w:trPr>
        <w:tc>
          <w:tcPr>
            <w:tcW w:w="641" w:type="dxa"/>
            <w:vAlign w:val="center"/>
          </w:tcPr>
          <w:p w14:paraId="28027249"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步骤</w:t>
            </w:r>
          </w:p>
        </w:tc>
        <w:tc>
          <w:tcPr>
            <w:tcW w:w="667" w:type="dxa"/>
            <w:vAlign w:val="center"/>
          </w:tcPr>
          <w:p w14:paraId="00E72022"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程序</w:t>
            </w:r>
          </w:p>
        </w:tc>
        <w:tc>
          <w:tcPr>
            <w:tcW w:w="6988" w:type="dxa"/>
            <w:gridSpan w:val="2"/>
            <w:vAlign w:val="center"/>
          </w:tcPr>
          <w:p w14:paraId="3DC86203"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详细</w:t>
            </w:r>
          </w:p>
        </w:tc>
      </w:tr>
      <w:tr w:rsidR="00A36582" w14:paraId="5835071A" w14:textId="77777777">
        <w:trPr>
          <w:trHeight w:val="567"/>
        </w:trPr>
        <w:tc>
          <w:tcPr>
            <w:tcW w:w="641" w:type="dxa"/>
            <w:vMerge w:val="restart"/>
            <w:vAlign w:val="center"/>
          </w:tcPr>
          <w:p w14:paraId="78F0961C"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1</w:t>
            </w:r>
          </w:p>
        </w:tc>
        <w:tc>
          <w:tcPr>
            <w:tcW w:w="667" w:type="dxa"/>
            <w:vMerge w:val="restart"/>
            <w:vAlign w:val="center"/>
          </w:tcPr>
          <w:p w14:paraId="40BBB864"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评选</w:t>
            </w:r>
          </w:p>
        </w:tc>
        <w:tc>
          <w:tcPr>
            <w:tcW w:w="1097" w:type="dxa"/>
            <w:vAlign w:val="center"/>
          </w:tcPr>
          <w:p w14:paraId="7C9DB6DB"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名额分配</w:t>
            </w:r>
          </w:p>
        </w:tc>
        <w:tc>
          <w:tcPr>
            <w:tcW w:w="5891" w:type="dxa"/>
          </w:tcPr>
          <w:p w14:paraId="497CEA4A"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学习成绩优良，</w:t>
            </w:r>
            <w:r w:rsidR="001005DC" w:rsidRPr="001318AB">
              <w:rPr>
                <w:rFonts w:ascii="Times New Roman" w:eastAsia="仿宋" w:hAnsi="Times New Roman"/>
              </w:rPr>
              <w:t>综合素质测评</w:t>
            </w:r>
            <w:r w:rsidRPr="001318AB">
              <w:rPr>
                <w:rFonts w:ascii="Times New Roman" w:eastAsia="仿宋" w:hAnsi="Times New Roman"/>
              </w:rPr>
              <w:t>排名在前</w:t>
            </w:r>
            <w:r w:rsidRPr="001318AB">
              <w:rPr>
                <w:rFonts w:ascii="Times New Roman" w:eastAsia="仿宋" w:hAnsi="Times New Roman"/>
              </w:rPr>
              <w:t>50%</w:t>
            </w:r>
            <w:r w:rsidRPr="001318AB">
              <w:rPr>
                <w:rFonts w:ascii="Times New Roman" w:eastAsia="仿宋" w:hAnsi="Times New Roman"/>
              </w:rPr>
              <w:t>，在当年的困难数据库，且未获得国家奖学金、国家励志奖学金、捐赠奖学金者，均可申请，名额不限。</w:t>
            </w:r>
          </w:p>
        </w:tc>
      </w:tr>
      <w:tr w:rsidR="00A36582" w14:paraId="48059CD3" w14:textId="77777777">
        <w:trPr>
          <w:trHeight w:val="567"/>
        </w:trPr>
        <w:tc>
          <w:tcPr>
            <w:tcW w:w="641" w:type="dxa"/>
            <w:vMerge/>
            <w:vAlign w:val="center"/>
          </w:tcPr>
          <w:p w14:paraId="055E51B5" w14:textId="77777777" w:rsidR="00E504A4" w:rsidRPr="001318AB" w:rsidRDefault="00E504A4">
            <w:pPr>
              <w:snapToGrid w:val="0"/>
              <w:spacing w:line="580" w:lineRule="exact"/>
              <w:jc w:val="center"/>
              <w:rPr>
                <w:rFonts w:ascii="Times New Roman" w:eastAsia="仿宋" w:hAnsi="Times New Roman"/>
              </w:rPr>
            </w:pPr>
          </w:p>
        </w:tc>
        <w:tc>
          <w:tcPr>
            <w:tcW w:w="667" w:type="dxa"/>
            <w:vMerge/>
            <w:vAlign w:val="center"/>
          </w:tcPr>
          <w:p w14:paraId="0E713764" w14:textId="77777777" w:rsidR="00E504A4" w:rsidRPr="001318AB" w:rsidRDefault="00E504A4">
            <w:pPr>
              <w:snapToGrid w:val="0"/>
              <w:spacing w:line="580" w:lineRule="exact"/>
              <w:jc w:val="center"/>
              <w:rPr>
                <w:rFonts w:ascii="Times New Roman" w:eastAsia="仿宋" w:hAnsi="Times New Roman"/>
              </w:rPr>
            </w:pPr>
          </w:p>
        </w:tc>
        <w:tc>
          <w:tcPr>
            <w:tcW w:w="1097" w:type="dxa"/>
            <w:vAlign w:val="center"/>
          </w:tcPr>
          <w:p w14:paraId="2866B85E"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志愿服务</w:t>
            </w:r>
            <w:r w:rsidRPr="001318AB">
              <w:rPr>
                <w:rFonts w:ascii="Times New Roman" w:eastAsia="仿宋" w:hAnsi="Times New Roman"/>
              </w:rPr>
              <w:t>&amp;</w:t>
            </w:r>
            <w:r w:rsidRPr="001318AB">
              <w:rPr>
                <w:rFonts w:ascii="Times New Roman" w:eastAsia="仿宋" w:hAnsi="Times New Roman"/>
              </w:rPr>
              <w:t>体测</w:t>
            </w:r>
          </w:p>
        </w:tc>
        <w:tc>
          <w:tcPr>
            <w:tcW w:w="5891" w:type="dxa"/>
          </w:tcPr>
          <w:p w14:paraId="07BBBB1B" w14:textId="77777777" w:rsidR="00E504A4" w:rsidRPr="001318AB" w:rsidRDefault="00011269">
            <w:pPr>
              <w:pStyle w:val="af0"/>
              <w:snapToGrid w:val="0"/>
              <w:spacing w:line="580" w:lineRule="exact"/>
              <w:ind w:firstLineChars="0" w:firstLine="0"/>
              <w:rPr>
                <w:rFonts w:ascii="Times New Roman" w:eastAsia="仿宋" w:hAnsi="Times New Roman" w:cs="Times New Roman"/>
              </w:rPr>
            </w:pPr>
            <w:r w:rsidRPr="001318AB">
              <w:rPr>
                <w:rFonts w:ascii="Times New Roman" w:eastAsia="仿宋" w:hAnsi="Times New Roman" w:cs="Times New Roman"/>
              </w:rPr>
              <w:t>参照本细则的第七条执行。</w:t>
            </w:r>
          </w:p>
        </w:tc>
      </w:tr>
      <w:tr w:rsidR="00A36582" w14:paraId="04067977" w14:textId="77777777">
        <w:trPr>
          <w:trHeight w:val="567"/>
        </w:trPr>
        <w:tc>
          <w:tcPr>
            <w:tcW w:w="641" w:type="dxa"/>
            <w:vMerge/>
            <w:vAlign w:val="center"/>
          </w:tcPr>
          <w:p w14:paraId="1A5E3654" w14:textId="77777777" w:rsidR="00E504A4" w:rsidRPr="001318AB" w:rsidRDefault="00E504A4">
            <w:pPr>
              <w:snapToGrid w:val="0"/>
              <w:spacing w:line="580" w:lineRule="exact"/>
              <w:jc w:val="center"/>
              <w:rPr>
                <w:rFonts w:ascii="Times New Roman" w:eastAsia="仿宋" w:hAnsi="Times New Roman"/>
              </w:rPr>
            </w:pPr>
          </w:p>
        </w:tc>
        <w:tc>
          <w:tcPr>
            <w:tcW w:w="667" w:type="dxa"/>
            <w:vMerge/>
            <w:vAlign w:val="center"/>
          </w:tcPr>
          <w:p w14:paraId="2B56E8AB" w14:textId="77777777" w:rsidR="00E504A4" w:rsidRPr="001318AB" w:rsidRDefault="00E504A4">
            <w:pPr>
              <w:snapToGrid w:val="0"/>
              <w:spacing w:line="580" w:lineRule="exact"/>
              <w:jc w:val="center"/>
              <w:rPr>
                <w:rFonts w:ascii="Times New Roman" w:eastAsia="仿宋" w:hAnsi="Times New Roman"/>
              </w:rPr>
            </w:pPr>
          </w:p>
        </w:tc>
        <w:tc>
          <w:tcPr>
            <w:tcW w:w="1097" w:type="dxa"/>
            <w:vAlign w:val="center"/>
          </w:tcPr>
          <w:p w14:paraId="4028ABC8"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排名</w:t>
            </w:r>
          </w:p>
        </w:tc>
        <w:tc>
          <w:tcPr>
            <w:tcW w:w="5891" w:type="dxa"/>
          </w:tcPr>
          <w:p w14:paraId="7352F251"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1</w:t>
            </w:r>
            <w:r w:rsidRPr="001318AB">
              <w:rPr>
                <w:rFonts w:ascii="Times New Roman" w:eastAsia="仿宋" w:hAnsi="Times New Roman"/>
              </w:rPr>
              <w:t>）困难数据库采用经学校公布的在评选年度内的困难学生名单，申请者需经过家庭经济困难认定并列入困难数据库中才符合评选条件，评选时不对经济困难程度进行排序；</w:t>
            </w:r>
          </w:p>
          <w:p w14:paraId="50270563" w14:textId="77777777" w:rsidR="00E504A4" w:rsidRPr="001318AB" w:rsidRDefault="00011269" w:rsidP="00D57460">
            <w:pPr>
              <w:snapToGrid w:val="0"/>
              <w:spacing w:line="580" w:lineRule="exac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2</w:t>
            </w:r>
            <w:r w:rsidRPr="001318AB">
              <w:rPr>
                <w:rFonts w:ascii="Times New Roman" w:eastAsia="仿宋" w:hAnsi="Times New Roman"/>
              </w:rPr>
              <w:t>）在各年级各专业中分别根据申请者的</w:t>
            </w:r>
            <w:proofErr w:type="gramStart"/>
            <w:r w:rsidR="00D304EE" w:rsidRPr="001318AB">
              <w:rPr>
                <w:rFonts w:ascii="Times New Roman" w:eastAsia="仿宋" w:hAnsi="Times New Roman"/>
              </w:rPr>
              <w:t>专业绩点</w:t>
            </w:r>
            <w:proofErr w:type="gramEnd"/>
            <w:r w:rsidRPr="001318AB">
              <w:rPr>
                <w:rFonts w:ascii="Times New Roman" w:eastAsia="仿宋" w:hAnsi="Times New Roman"/>
              </w:rPr>
              <w:t>（</w:t>
            </w:r>
            <w:r w:rsidRPr="001318AB">
              <w:rPr>
                <w:rFonts w:ascii="Times New Roman" w:eastAsia="仿宋" w:hAnsi="Times New Roman"/>
              </w:rPr>
              <w:t>60%</w:t>
            </w:r>
            <w:r w:rsidRPr="001318AB">
              <w:rPr>
                <w:rFonts w:ascii="Times New Roman" w:eastAsia="仿宋" w:hAnsi="Times New Roman"/>
              </w:rPr>
              <w:t>）和</w:t>
            </w:r>
            <w:r w:rsidR="001005DC" w:rsidRPr="001318AB">
              <w:rPr>
                <w:rFonts w:ascii="Times New Roman" w:eastAsia="仿宋" w:hAnsi="Times New Roman"/>
              </w:rPr>
              <w:t>综合素质测评</w:t>
            </w:r>
            <w:r w:rsidRPr="001318AB">
              <w:rPr>
                <w:rFonts w:ascii="Times New Roman" w:eastAsia="仿宋" w:hAnsi="Times New Roman"/>
              </w:rPr>
              <w:t>成绩（</w:t>
            </w:r>
            <w:r w:rsidRPr="001318AB">
              <w:rPr>
                <w:rFonts w:ascii="Times New Roman" w:eastAsia="仿宋" w:hAnsi="Times New Roman"/>
              </w:rPr>
              <w:t>40%</w:t>
            </w:r>
            <w:r w:rsidRPr="001318AB">
              <w:rPr>
                <w:rFonts w:ascii="Times New Roman" w:eastAsia="仿宋" w:hAnsi="Times New Roman"/>
              </w:rPr>
              <w:t>）所得成绩总分结果由高到低排序，排名前</w:t>
            </w:r>
            <w:r w:rsidRPr="001318AB">
              <w:rPr>
                <w:rFonts w:ascii="Times New Roman" w:eastAsia="仿宋" w:hAnsi="Times New Roman"/>
              </w:rPr>
              <w:t>25%</w:t>
            </w:r>
            <w:r w:rsidRPr="001318AB">
              <w:rPr>
                <w:rFonts w:ascii="Times New Roman" w:eastAsia="仿宋" w:hAnsi="Times New Roman"/>
              </w:rPr>
              <w:t>（包括</w:t>
            </w:r>
            <w:r w:rsidRPr="001318AB">
              <w:rPr>
                <w:rFonts w:ascii="Times New Roman" w:eastAsia="仿宋" w:hAnsi="Times New Roman"/>
              </w:rPr>
              <w:t>25%</w:t>
            </w:r>
            <w:r w:rsidRPr="001318AB">
              <w:rPr>
                <w:rFonts w:ascii="Times New Roman" w:eastAsia="仿宋" w:hAnsi="Times New Roman"/>
              </w:rPr>
              <w:t>）的学生可以申请</w:t>
            </w:r>
            <w:r w:rsidR="00D57460" w:rsidRPr="00D57460">
              <w:rPr>
                <w:rFonts w:ascii="Times New Roman" w:eastAsia="仿宋" w:hAnsi="Times New Roman" w:hint="eastAsia"/>
              </w:rPr>
              <w:t>中山大学优秀学生奖学金一等奖</w:t>
            </w:r>
            <w:r w:rsidRPr="001318AB">
              <w:rPr>
                <w:rFonts w:ascii="Times New Roman" w:eastAsia="仿宋" w:hAnsi="Times New Roman"/>
              </w:rPr>
              <w:t>，排名</w:t>
            </w:r>
            <w:r w:rsidRPr="001318AB">
              <w:rPr>
                <w:rFonts w:ascii="Times New Roman" w:eastAsia="仿宋" w:hAnsi="Times New Roman"/>
              </w:rPr>
              <w:t>25%-50%</w:t>
            </w:r>
            <w:r w:rsidRPr="001318AB">
              <w:rPr>
                <w:rFonts w:ascii="Times New Roman" w:eastAsia="仿宋" w:hAnsi="Times New Roman"/>
              </w:rPr>
              <w:t>（包括</w:t>
            </w:r>
            <w:r w:rsidRPr="001318AB">
              <w:rPr>
                <w:rFonts w:ascii="Times New Roman" w:eastAsia="仿宋" w:hAnsi="Times New Roman"/>
              </w:rPr>
              <w:t>50%</w:t>
            </w:r>
            <w:r w:rsidRPr="001318AB">
              <w:rPr>
                <w:rFonts w:ascii="Times New Roman" w:eastAsia="仿宋" w:hAnsi="Times New Roman"/>
              </w:rPr>
              <w:t>）的学生可以申请</w:t>
            </w:r>
            <w:r w:rsidR="00D57460">
              <w:rPr>
                <w:rFonts w:ascii="Times New Roman" w:eastAsia="仿宋" w:hAnsi="Times New Roman" w:hint="eastAsia"/>
              </w:rPr>
              <w:t>中山大学优秀学生奖学金</w:t>
            </w:r>
            <w:r w:rsidRPr="001318AB">
              <w:rPr>
                <w:rFonts w:ascii="Times New Roman" w:eastAsia="仿宋" w:hAnsi="Times New Roman"/>
              </w:rPr>
              <w:t>二等奖。</w:t>
            </w:r>
          </w:p>
        </w:tc>
      </w:tr>
      <w:tr w:rsidR="00A36582" w14:paraId="4EA3E6B7" w14:textId="77777777">
        <w:trPr>
          <w:trHeight w:val="567"/>
        </w:trPr>
        <w:tc>
          <w:tcPr>
            <w:tcW w:w="641" w:type="dxa"/>
            <w:vAlign w:val="center"/>
          </w:tcPr>
          <w:p w14:paraId="076E7D2F"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2</w:t>
            </w:r>
          </w:p>
        </w:tc>
        <w:tc>
          <w:tcPr>
            <w:tcW w:w="667" w:type="dxa"/>
            <w:vAlign w:val="center"/>
          </w:tcPr>
          <w:p w14:paraId="34C53B55"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公示</w:t>
            </w:r>
          </w:p>
        </w:tc>
        <w:tc>
          <w:tcPr>
            <w:tcW w:w="6988" w:type="dxa"/>
            <w:gridSpan w:val="2"/>
            <w:vAlign w:val="center"/>
          </w:tcPr>
          <w:p w14:paraId="0D81FBC2"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根据排名得出各年级的中山大学励志奖学金获奖结果并在</w:t>
            </w:r>
            <w:proofErr w:type="gramStart"/>
            <w:r w:rsidRPr="001318AB">
              <w:rPr>
                <w:rFonts w:ascii="Times New Roman" w:eastAsia="仿宋" w:hAnsi="Times New Roman"/>
              </w:rPr>
              <w:t>学院官网进行</w:t>
            </w:r>
            <w:proofErr w:type="gramEnd"/>
            <w:r w:rsidRPr="001318AB">
              <w:rPr>
                <w:rFonts w:ascii="Times New Roman" w:eastAsia="仿宋" w:hAnsi="Times New Roman"/>
              </w:rPr>
              <w:t>公示，有异议者可在公示期内提出异议，公示期结束后不再更改并上报学工部。学工部初审并公示，公示后报学校学生资助基金管理委员会评审。</w:t>
            </w:r>
          </w:p>
        </w:tc>
      </w:tr>
      <w:tr w:rsidR="00A36582" w14:paraId="58DDA941" w14:textId="77777777">
        <w:trPr>
          <w:trHeight w:val="567"/>
        </w:trPr>
        <w:tc>
          <w:tcPr>
            <w:tcW w:w="641" w:type="dxa"/>
            <w:vAlign w:val="center"/>
          </w:tcPr>
          <w:p w14:paraId="00D6DEE3" w14:textId="77777777" w:rsidR="00E504A4" w:rsidRPr="001318AB" w:rsidRDefault="00011269">
            <w:pPr>
              <w:snapToGrid w:val="0"/>
              <w:spacing w:line="580" w:lineRule="exact"/>
              <w:jc w:val="center"/>
              <w:rPr>
                <w:rFonts w:ascii="Times New Roman" w:eastAsia="仿宋" w:hAnsi="Times New Roman"/>
                <w:szCs w:val="21"/>
              </w:rPr>
            </w:pPr>
            <w:r w:rsidRPr="001318AB">
              <w:rPr>
                <w:rFonts w:ascii="Times New Roman" w:eastAsia="仿宋" w:hAnsi="Times New Roman"/>
                <w:szCs w:val="21"/>
              </w:rPr>
              <w:t>3</w:t>
            </w:r>
          </w:p>
        </w:tc>
        <w:tc>
          <w:tcPr>
            <w:tcW w:w="667" w:type="dxa"/>
            <w:vAlign w:val="center"/>
          </w:tcPr>
          <w:p w14:paraId="4E316D3A" w14:textId="77777777" w:rsidR="00E504A4" w:rsidRPr="001318AB" w:rsidRDefault="00011269">
            <w:pPr>
              <w:snapToGrid w:val="0"/>
              <w:spacing w:line="580" w:lineRule="exact"/>
              <w:jc w:val="center"/>
              <w:rPr>
                <w:rFonts w:ascii="Times New Roman" w:eastAsia="仿宋" w:hAnsi="Times New Roman"/>
              </w:rPr>
            </w:pPr>
            <w:proofErr w:type="gramStart"/>
            <w:r w:rsidRPr="001318AB">
              <w:rPr>
                <w:rFonts w:ascii="Times New Roman" w:eastAsia="仿宋" w:hAnsi="Times New Roman"/>
                <w:szCs w:val="21"/>
              </w:rPr>
              <w:t>网申</w:t>
            </w:r>
            <w:proofErr w:type="gramEnd"/>
          </w:p>
        </w:tc>
        <w:tc>
          <w:tcPr>
            <w:tcW w:w="6988" w:type="dxa"/>
            <w:gridSpan w:val="2"/>
          </w:tcPr>
          <w:p w14:paraId="59381DD7" w14:textId="77777777" w:rsidR="00E504A4" w:rsidRPr="001318AB" w:rsidRDefault="00011269">
            <w:pPr>
              <w:snapToGrid w:val="0"/>
              <w:spacing w:line="580" w:lineRule="exact"/>
              <w:rPr>
                <w:rFonts w:ascii="Times New Roman" w:eastAsia="仿宋" w:hAnsi="Times New Roman"/>
                <w:szCs w:val="21"/>
              </w:rPr>
            </w:pPr>
            <w:r w:rsidRPr="001318AB">
              <w:rPr>
                <w:rFonts w:ascii="Times New Roman" w:eastAsia="仿宋" w:hAnsi="Times New Roman"/>
                <w:szCs w:val="21"/>
              </w:rPr>
              <w:t>被公示的获奖者需在指定的时间内登录学生工作管理系统</w:t>
            </w:r>
            <w:r w:rsidRPr="001318AB">
              <w:rPr>
                <w:rFonts w:ascii="Times New Roman" w:eastAsia="仿宋" w:hAnsi="Times New Roman"/>
                <w:szCs w:val="21"/>
              </w:rPr>
              <w:t>-</w:t>
            </w:r>
            <w:r w:rsidRPr="001318AB">
              <w:rPr>
                <w:rFonts w:ascii="Times New Roman" w:eastAsia="仿宋" w:hAnsi="Times New Roman"/>
                <w:szCs w:val="21"/>
              </w:rPr>
              <w:t>奖学金模块上提交相应奖学金项目申报材料，学院（系）在学工系统复核。</w:t>
            </w:r>
          </w:p>
        </w:tc>
      </w:tr>
      <w:tr w:rsidR="00A36582" w14:paraId="4FD7DBBF" w14:textId="77777777">
        <w:trPr>
          <w:trHeight w:val="567"/>
        </w:trPr>
        <w:tc>
          <w:tcPr>
            <w:tcW w:w="641" w:type="dxa"/>
            <w:vAlign w:val="center"/>
          </w:tcPr>
          <w:p w14:paraId="4AB30EE2"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4</w:t>
            </w:r>
          </w:p>
        </w:tc>
        <w:tc>
          <w:tcPr>
            <w:tcW w:w="667" w:type="dxa"/>
            <w:vAlign w:val="center"/>
          </w:tcPr>
          <w:p w14:paraId="524EDFFF"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结果</w:t>
            </w:r>
          </w:p>
        </w:tc>
        <w:tc>
          <w:tcPr>
            <w:tcW w:w="6988" w:type="dxa"/>
            <w:gridSpan w:val="2"/>
            <w:vAlign w:val="center"/>
          </w:tcPr>
          <w:p w14:paraId="36F4290E"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学工部审核并公示。</w:t>
            </w:r>
          </w:p>
        </w:tc>
      </w:tr>
    </w:tbl>
    <w:p w14:paraId="27160A2D" w14:textId="77777777" w:rsidR="00E504A4" w:rsidRPr="001318AB" w:rsidRDefault="00011269">
      <w:pPr>
        <w:rPr>
          <w:rFonts w:eastAsia="仿宋_GB2312"/>
          <w:sz w:val="24"/>
        </w:rPr>
      </w:pPr>
      <w:r w:rsidRPr="001318AB">
        <w:rPr>
          <w:rFonts w:eastAsia="仿宋_GB2312"/>
          <w:sz w:val="24"/>
        </w:rPr>
        <w:lastRenderedPageBreak/>
        <w:br w:type="page"/>
      </w:r>
    </w:p>
    <w:p w14:paraId="13912762" w14:textId="77777777" w:rsidR="00E504A4" w:rsidRPr="001318AB" w:rsidRDefault="00011269">
      <w:pPr>
        <w:snapToGrid w:val="0"/>
        <w:spacing w:afterLines="50" w:after="156" w:line="580" w:lineRule="exact"/>
        <w:jc w:val="left"/>
        <w:rPr>
          <w:rFonts w:eastAsia="仿宋_GB2312"/>
          <w:sz w:val="24"/>
        </w:rPr>
      </w:pPr>
      <w:r w:rsidRPr="001318AB">
        <w:rPr>
          <w:rFonts w:eastAsia="仿宋_GB2312"/>
          <w:sz w:val="24"/>
        </w:rPr>
        <w:lastRenderedPageBreak/>
        <w:t>附件</w:t>
      </w:r>
      <w:r w:rsidRPr="001318AB">
        <w:rPr>
          <w:rFonts w:eastAsia="仿宋_GB2312"/>
          <w:sz w:val="24"/>
        </w:rPr>
        <w:t>6</w:t>
      </w:r>
    </w:p>
    <w:p w14:paraId="42A09592" w14:textId="77777777" w:rsidR="00E504A4" w:rsidRPr="001318AB" w:rsidRDefault="00011269">
      <w:pPr>
        <w:snapToGrid w:val="0"/>
        <w:spacing w:afterLines="50" w:after="156" w:line="580" w:lineRule="exact"/>
        <w:jc w:val="center"/>
        <w:rPr>
          <w:rFonts w:eastAsiaTheme="majorEastAsia"/>
          <w:b/>
          <w:sz w:val="24"/>
          <w:szCs w:val="28"/>
        </w:rPr>
      </w:pPr>
      <w:r w:rsidRPr="001318AB">
        <w:rPr>
          <w:rFonts w:eastAsia="仿宋_GB2312"/>
          <w:b/>
          <w:sz w:val="24"/>
        </w:rPr>
        <w:t>“</w:t>
      </w:r>
      <w:r w:rsidRPr="001318AB">
        <w:rPr>
          <w:rFonts w:eastAsia="仿宋_GB2312"/>
          <w:b/>
          <w:sz w:val="24"/>
        </w:rPr>
        <w:t>捐赠奖学金</w:t>
      </w:r>
      <w:r w:rsidRPr="001318AB">
        <w:rPr>
          <w:rFonts w:eastAsia="仿宋_GB2312"/>
          <w:b/>
          <w:sz w:val="24"/>
        </w:rPr>
        <w:t>”</w:t>
      </w:r>
      <w:r w:rsidRPr="001318AB">
        <w:rPr>
          <w:rFonts w:eastAsia="仿宋_GB2312"/>
          <w:b/>
          <w:sz w:val="24"/>
        </w:rPr>
        <w:t>的评选程序</w:t>
      </w:r>
    </w:p>
    <w:tbl>
      <w:tblPr>
        <w:tblStyle w:val="ac"/>
        <w:tblW w:w="0" w:type="auto"/>
        <w:tblBorders>
          <w:left w:val="none" w:sz="0" w:space="0" w:color="auto"/>
          <w:right w:val="none" w:sz="0" w:space="0" w:color="auto"/>
        </w:tblBorders>
        <w:tblLook w:val="04A0" w:firstRow="1" w:lastRow="0" w:firstColumn="1" w:lastColumn="0" w:noHBand="0" w:noVBand="1"/>
      </w:tblPr>
      <w:tblGrid>
        <w:gridCol w:w="641"/>
        <w:gridCol w:w="667"/>
        <w:gridCol w:w="1097"/>
        <w:gridCol w:w="5891"/>
      </w:tblGrid>
      <w:tr w:rsidR="00A36582" w14:paraId="61E679EC" w14:textId="77777777">
        <w:trPr>
          <w:trHeight w:val="567"/>
        </w:trPr>
        <w:tc>
          <w:tcPr>
            <w:tcW w:w="641" w:type="dxa"/>
            <w:vAlign w:val="center"/>
          </w:tcPr>
          <w:p w14:paraId="2596DA02"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步骤</w:t>
            </w:r>
          </w:p>
        </w:tc>
        <w:tc>
          <w:tcPr>
            <w:tcW w:w="667" w:type="dxa"/>
            <w:vAlign w:val="center"/>
          </w:tcPr>
          <w:p w14:paraId="27363BA5"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程序</w:t>
            </w:r>
          </w:p>
        </w:tc>
        <w:tc>
          <w:tcPr>
            <w:tcW w:w="6988" w:type="dxa"/>
            <w:gridSpan w:val="2"/>
            <w:vAlign w:val="center"/>
          </w:tcPr>
          <w:p w14:paraId="669AF644"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详细</w:t>
            </w:r>
          </w:p>
        </w:tc>
      </w:tr>
      <w:tr w:rsidR="00A36582" w14:paraId="7914C5DB" w14:textId="77777777">
        <w:trPr>
          <w:trHeight w:val="567"/>
        </w:trPr>
        <w:tc>
          <w:tcPr>
            <w:tcW w:w="641" w:type="dxa"/>
            <w:vMerge w:val="restart"/>
            <w:vAlign w:val="center"/>
          </w:tcPr>
          <w:p w14:paraId="61E0502A"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1</w:t>
            </w:r>
          </w:p>
        </w:tc>
        <w:tc>
          <w:tcPr>
            <w:tcW w:w="667" w:type="dxa"/>
            <w:vMerge w:val="restart"/>
            <w:vAlign w:val="center"/>
          </w:tcPr>
          <w:p w14:paraId="757037A4"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评选</w:t>
            </w:r>
          </w:p>
        </w:tc>
        <w:tc>
          <w:tcPr>
            <w:tcW w:w="1097" w:type="dxa"/>
            <w:vAlign w:val="center"/>
          </w:tcPr>
          <w:p w14:paraId="6D138D5B"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名额分配</w:t>
            </w:r>
          </w:p>
        </w:tc>
        <w:tc>
          <w:tcPr>
            <w:tcW w:w="5891" w:type="dxa"/>
          </w:tcPr>
          <w:p w14:paraId="2222C2CA" w14:textId="77777777" w:rsidR="00E504A4" w:rsidRPr="001318AB" w:rsidRDefault="00011269">
            <w:pPr>
              <w:snapToGrid w:val="0"/>
              <w:spacing w:line="580" w:lineRule="exact"/>
              <w:jc w:val="lef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1</w:t>
            </w:r>
            <w:r w:rsidRPr="001318AB">
              <w:rPr>
                <w:rFonts w:ascii="Times New Roman" w:eastAsia="仿宋" w:hAnsi="Times New Roman"/>
              </w:rPr>
              <w:t>）由捐赠单位和学工部指定参评年级的，按照捐赠单位及学工部要求进行名额分配。</w:t>
            </w:r>
          </w:p>
          <w:p w14:paraId="2A97740F" w14:textId="77777777" w:rsidR="00E504A4" w:rsidRPr="001318AB" w:rsidRDefault="00011269">
            <w:pPr>
              <w:snapToGrid w:val="0"/>
              <w:spacing w:line="580" w:lineRule="exact"/>
              <w:jc w:val="lef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2</w:t>
            </w:r>
            <w:r w:rsidRPr="001318AB">
              <w:rPr>
                <w:rFonts w:ascii="Times New Roman" w:eastAsia="仿宋" w:hAnsi="Times New Roman"/>
              </w:rPr>
              <w:t>）不限参评年级的，首先按照各年级人数比例进行分配（年级捐赠奖学金名额</w:t>
            </w:r>
            <w:r w:rsidRPr="001318AB">
              <w:rPr>
                <w:rFonts w:ascii="Times New Roman" w:eastAsia="仿宋" w:hAnsi="Times New Roman"/>
              </w:rPr>
              <w:t>=</w:t>
            </w:r>
            <w:r w:rsidRPr="001318AB">
              <w:rPr>
                <w:rFonts w:ascii="Times New Roman" w:eastAsia="仿宋" w:hAnsi="Times New Roman"/>
              </w:rPr>
              <w:t>学院捐赠奖学金名额</w:t>
            </w:r>
            <w:r w:rsidRPr="001318AB">
              <w:rPr>
                <w:rFonts w:ascii="Times New Roman" w:eastAsia="仿宋" w:hAnsi="Times New Roman"/>
              </w:rPr>
              <w:t>*</w:t>
            </w:r>
            <w:r w:rsidRPr="001318AB">
              <w:rPr>
                <w:rFonts w:ascii="Times New Roman" w:eastAsia="仿宋" w:hAnsi="Times New Roman"/>
              </w:rPr>
              <w:t>年级总人数</w:t>
            </w:r>
            <w:r w:rsidRPr="001318AB">
              <w:rPr>
                <w:rFonts w:ascii="Times New Roman" w:eastAsia="仿宋" w:hAnsi="Times New Roman"/>
              </w:rPr>
              <w:t>/</w:t>
            </w:r>
            <w:r w:rsidRPr="001318AB">
              <w:rPr>
                <w:rFonts w:ascii="Times New Roman" w:eastAsia="仿宋" w:hAnsi="Times New Roman"/>
              </w:rPr>
              <w:t>学院总人数）；不能进行比例分配的，</w:t>
            </w:r>
            <w:proofErr w:type="gramStart"/>
            <w:r w:rsidRPr="001318AB">
              <w:rPr>
                <w:rFonts w:ascii="Times New Roman" w:eastAsia="仿宋" w:hAnsi="Times New Roman"/>
              </w:rPr>
              <w:t>则综合</w:t>
            </w:r>
            <w:proofErr w:type="gramEnd"/>
            <w:r w:rsidRPr="001318AB">
              <w:rPr>
                <w:rFonts w:ascii="Times New Roman" w:eastAsia="仿宋" w:hAnsi="Times New Roman"/>
              </w:rPr>
              <w:t>考虑学院所获各类捐赠奖学金名额在年级间按照奖学金金额的额度由学院奖学金评议小组进行讨论分配。</w:t>
            </w:r>
          </w:p>
          <w:p w14:paraId="0F4C3187"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3</w:t>
            </w:r>
            <w:r w:rsidRPr="001318AB">
              <w:rPr>
                <w:rFonts w:ascii="Times New Roman" w:eastAsia="仿宋" w:hAnsi="Times New Roman"/>
              </w:rPr>
              <w:t>）对于续评性的捐赠奖学金，满足条件的同学自动获得该项奖学金，不满足条件的根据该奖学金的评定要求进行替补评选。国家奖学金、国家励志奖学金、中山大学励志奖学金、捐赠奖学金，一般情况下不得兼获。</w:t>
            </w:r>
          </w:p>
        </w:tc>
      </w:tr>
      <w:tr w:rsidR="00A36582" w14:paraId="1880DD6C" w14:textId="77777777">
        <w:trPr>
          <w:trHeight w:val="567"/>
        </w:trPr>
        <w:tc>
          <w:tcPr>
            <w:tcW w:w="641" w:type="dxa"/>
            <w:vMerge/>
            <w:vAlign w:val="center"/>
          </w:tcPr>
          <w:p w14:paraId="2CF75D25" w14:textId="77777777" w:rsidR="00E504A4" w:rsidRPr="001318AB" w:rsidRDefault="00E504A4">
            <w:pPr>
              <w:snapToGrid w:val="0"/>
              <w:spacing w:line="580" w:lineRule="exact"/>
              <w:jc w:val="center"/>
              <w:rPr>
                <w:rFonts w:ascii="Times New Roman" w:eastAsia="仿宋" w:hAnsi="Times New Roman"/>
              </w:rPr>
            </w:pPr>
          </w:p>
        </w:tc>
        <w:tc>
          <w:tcPr>
            <w:tcW w:w="667" w:type="dxa"/>
            <w:vMerge/>
            <w:vAlign w:val="center"/>
          </w:tcPr>
          <w:p w14:paraId="28BD0E36" w14:textId="77777777" w:rsidR="00E504A4" w:rsidRPr="001318AB" w:rsidRDefault="00E504A4">
            <w:pPr>
              <w:snapToGrid w:val="0"/>
              <w:spacing w:line="580" w:lineRule="exact"/>
              <w:jc w:val="center"/>
              <w:rPr>
                <w:rFonts w:ascii="Times New Roman" w:eastAsia="仿宋" w:hAnsi="Times New Roman"/>
              </w:rPr>
            </w:pPr>
          </w:p>
        </w:tc>
        <w:tc>
          <w:tcPr>
            <w:tcW w:w="1097" w:type="dxa"/>
            <w:vAlign w:val="center"/>
          </w:tcPr>
          <w:p w14:paraId="77D7092D"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评选要求</w:t>
            </w:r>
          </w:p>
        </w:tc>
        <w:tc>
          <w:tcPr>
            <w:tcW w:w="5891" w:type="dxa"/>
          </w:tcPr>
          <w:p w14:paraId="0F880234" w14:textId="77777777" w:rsidR="00E504A4" w:rsidRPr="001318AB" w:rsidRDefault="00011269">
            <w:pPr>
              <w:snapToGrid w:val="0"/>
              <w:spacing w:line="580" w:lineRule="exact"/>
              <w:jc w:val="lef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1</w:t>
            </w:r>
            <w:r w:rsidRPr="001318AB">
              <w:rPr>
                <w:rFonts w:ascii="Times New Roman" w:eastAsia="仿宋" w:hAnsi="Times New Roman"/>
              </w:rPr>
              <w:t>）以各捐赠单位的要求为主要评选标准。</w:t>
            </w:r>
          </w:p>
          <w:p w14:paraId="6FC94C4B" w14:textId="77777777" w:rsidR="00E504A4" w:rsidRPr="001318AB" w:rsidRDefault="00011269">
            <w:pPr>
              <w:snapToGrid w:val="0"/>
              <w:spacing w:line="580" w:lineRule="exact"/>
              <w:jc w:val="lef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2</w:t>
            </w:r>
            <w:r w:rsidRPr="001318AB">
              <w:rPr>
                <w:rFonts w:ascii="Times New Roman" w:eastAsia="仿宋" w:hAnsi="Times New Roman"/>
              </w:rPr>
              <w:t>）若捐赠单位要求只考虑家庭经济困难学生，则该捐赠奖学金以国家励志奖学金的评选办法进行评选；若捐赠单位对申请学生家庭经济条件无要求，则按照国家奖学金评选办法进行评选。</w:t>
            </w:r>
          </w:p>
        </w:tc>
      </w:tr>
      <w:tr w:rsidR="00A36582" w14:paraId="082FB125" w14:textId="77777777">
        <w:trPr>
          <w:trHeight w:val="567"/>
        </w:trPr>
        <w:tc>
          <w:tcPr>
            <w:tcW w:w="641" w:type="dxa"/>
            <w:vAlign w:val="center"/>
          </w:tcPr>
          <w:p w14:paraId="22BB3B99"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2</w:t>
            </w:r>
          </w:p>
        </w:tc>
        <w:tc>
          <w:tcPr>
            <w:tcW w:w="667" w:type="dxa"/>
            <w:vAlign w:val="center"/>
          </w:tcPr>
          <w:p w14:paraId="03EA1B60"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公示</w:t>
            </w:r>
          </w:p>
        </w:tc>
        <w:tc>
          <w:tcPr>
            <w:tcW w:w="6988" w:type="dxa"/>
            <w:gridSpan w:val="2"/>
            <w:vAlign w:val="center"/>
          </w:tcPr>
          <w:p w14:paraId="4728ED98"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结合名额分配与排名得出各年级的捐赠奖学金获奖结果并在</w:t>
            </w:r>
            <w:proofErr w:type="gramStart"/>
            <w:r w:rsidRPr="001318AB">
              <w:rPr>
                <w:rFonts w:ascii="Times New Roman" w:eastAsia="仿宋" w:hAnsi="Times New Roman"/>
              </w:rPr>
              <w:t>学院官网进行</w:t>
            </w:r>
            <w:proofErr w:type="gramEnd"/>
            <w:r w:rsidRPr="001318AB">
              <w:rPr>
                <w:rFonts w:ascii="Times New Roman" w:eastAsia="仿宋" w:hAnsi="Times New Roman"/>
              </w:rPr>
              <w:t>公示，有异议者可在公示期内提出异议，公示期结束后不作更改并上报学</w:t>
            </w:r>
            <w:r w:rsidRPr="001318AB">
              <w:rPr>
                <w:rFonts w:ascii="Times New Roman" w:eastAsia="仿宋" w:hAnsi="Times New Roman"/>
              </w:rPr>
              <w:lastRenderedPageBreak/>
              <w:t>工部。学工部初审并公示，公示后报学校学生资助基金管理委员会评审。</w:t>
            </w:r>
          </w:p>
        </w:tc>
      </w:tr>
      <w:tr w:rsidR="00A36582" w14:paraId="1FC32109" w14:textId="77777777">
        <w:trPr>
          <w:trHeight w:val="567"/>
        </w:trPr>
        <w:tc>
          <w:tcPr>
            <w:tcW w:w="641" w:type="dxa"/>
            <w:vAlign w:val="center"/>
          </w:tcPr>
          <w:p w14:paraId="28AB9283" w14:textId="77777777" w:rsidR="00E504A4" w:rsidRPr="001318AB" w:rsidRDefault="00011269">
            <w:pPr>
              <w:snapToGrid w:val="0"/>
              <w:spacing w:line="580" w:lineRule="exact"/>
              <w:jc w:val="center"/>
              <w:rPr>
                <w:rFonts w:ascii="Times New Roman" w:eastAsia="仿宋" w:hAnsi="Times New Roman"/>
                <w:szCs w:val="21"/>
              </w:rPr>
            </w:pPr>
            <w:r w:rsidRPr="001318AB">
              <w:rPr>
                <w:rFonts w:ascii="Times New Roman" w:eastAsia="仿宋" w:hAnsi="Times New Roman"/>
                <w:szCs w:val="21"/>
              </w:rPr>
              <w:lastRenderedPageBreak/>
              <w:t>3</w:t>
            </w:r>
          </w:p>
        </w:tc>
        <w:tc>
          <w:tcPr>
            <w:tcW w:w="667" w:type="dxa"/>
            <w:vAlign w:val="center"/>
          </w:tcPr>
          <w:p w14:paraId="59207CA9" w14:textId="77777777" w:rsidR="00E504A4" w:rsidRPr="001318AB" w:rsidRDefault="00011269">
            <w:pPr>
              <w:snapToGrid w:val="0"/>
              <w:spacing w:line="580" w:lineRule="exact"/>
              <w:jc w:val="center"/>
              <w:rPr>
                <w:rFonts w:ascii="Times New Roman" w:eastAsia="仿宋" w:hAnsi="Times New Roman"/>
              </w:rPr>
            </w:pPr>
            <w:proofErr w:type="gramStart"/>
            <w:r w:rsidRPr="001318AB">
              <w:rPr>
                <w:rFonts w:ascii="Times New Roman" w:eastAsia="仿宋" w:hAnsi="Times New Roman"/>
                <w:szCs w:val="21"/>
              </w:rPr>
              <w:t>网申</w:t>
            </w:r>
            <w:proofErr w:type="gramEnd"/>
          </w:p>
        </w:tc>
        <w:tc>
          <w:tcPr>
            <w:tcW w:w="6988" w:type="dxa"/>
            <w:gridSpan w:val="2"/>
          </w:tcPr>
          <w:p w14:paraId="4E5B4DC3" w14:textId="77777777" w:rsidR="00E504A4" w:rsidRPr="001318AB" w:rsidRDefault="00011269">
            <w:pPr>
              <w:snapToGrid w:val="0"/>
              <w:spacing w:line="580" w:lineRule="exact"/>
              <w:rPr>
                <w:rFonts w:ascii="Times New Roman" w:eastAsia="仿宋" w:hAnsi="Times New Roman"/>
                <w:szCs w:val="21"/>
              </w:rPr>
            </w:pPr>
            <w:r w:rsidRPr="001318AB">
              <w:rPr>
                <w:rFonts w:ascii="Times New Roman" w:eastAsia="仿宋" w:hAnsi="Times New Roman"/>
                <w:szCs w:val="21"/>
              </w:rPr>
              <w:t>被公示的获奖者需在指定的时间内登录学生工作管理系统</w:t>
            </w:r>
            <w:r w:rsidRPr="001318AB">
              <w:rPr>
                <w:rFonts w:ascii="Times New Roman" w:eastAsia="仿宋" w:hAnsi="Times New Roman"/>
                <w:szCs w:val="21"/>
              </w:rPr>
              <w:t>-</w:t>
            </w:r>
            <w:r w:rsidRPr="001318AB">
              <w:rPr>
                <w:rFonts w:ascii="Times New Roman" w:eastAsia="仿宋" w:hAnsi="Times New Roman"/>
                <w:szCs w:val="21"/>
              </w:rPr>
              <w:t>奖学金模块上提交相应奖学金项目申报材料，学院（系）在学工系统复核。</w:t>
            </w:r>
          </w:p>
        </w:tc>
      </w:tr>
      <w:tr w:rsidR="00A36582" w14:paraId="06139DEC" w14:textId="77777777">
        <w:trPr>
          <w:trHeight w:val="567"/>
        </w:trPr>
        <w:tc>
          <w:tcPr>
            <w:tcW w:w="641" w:type="dxa"/>
            <w:vAlign w:val="center"/>
          </w:tcPr>
          <w:p w14:paraId="1BD71F07"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4</w:t>
            </w:r>
          </w:p>
        </w:tc>
        <w:tc>
          <w:tcPr>
            <w:tcW w:w="667" w:type="dxa"/>
            <w:vAlign w:val="center"/>
          </w:tcPr>
          <w:p w14:paraId="26CE1155"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结果</w:t>
            </w:r>
          </w:p>
        </w:tc>
        <w:tc>
          <w:tcPr>
            <w:tcW w:w="6988" w:type="dxa"/>
            <w:gridSpan w:val="2"/>
            <w:vAlign w:val="center"/>
          </w:tcPr>
          <w:p w14:paraId="4A7BAFC9"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学工部审核并公示。</w:t>
            </w:r>
          </w:p>
        </w:tc>
      </w:tr>
    </w:tbl>
    <w:p w14:paraId="399E096D" w14:textId="77777777" w:rsidR="00E504A4" w:rsidRPr="001318AB" w:rsidRDefault="00E504A4">
      <w:pPr>
        <w:snapToGrid w:val="0"/>
        <w:spacing w:line="580" w:lineRule="exact"/>
        <w:ind w:firstLineChars="200" w:firstLine="480"/>
        <w:rPr>
          <w:rFonts w:eastAsia="仿宋_GB2312"/>
          <w:sz w:val="24"/>
        </w:rPr>
      </w:pPr>
    </w:p>
    <w:p w14:paraId="7EDC7841" w14:textId="77777777" w:rsidR="00E504A4" w:rsidRPr="001318AB" w:rsidRDefault="00011269">
      <w:pPr>
        <w:widowControl/>
        <w:spacing w:line="580" w:lineRule="exact"/>
        <w:jc w:val="left"/>
        <w:rPr>
          <w:rFonts w:eastAsia="仿宋_GB2312"/>
          <w:sz w:val="24"/>
        </w:rPr>
      </w:pPr>
      <w:r w:rsidRPr="001318AB">
        <w:rPr>
          <w:rFonts w:eastAsia="仿宋_GB2312"/>
          <w:sz w:val="24"/>
        </w:rPr>
        <w:br w:type="page"/>
      </w:r>
    </w:p>
    <w:p w14:paraId="6AFE57C3" w14:textId="77777777" w:rsidR="00E504A4" w:rsidRPr="001318AB" w:rsidRDefault="00011269">
      <w:pPr>
        <w:snapToGrid w:val="0"/>
        <w:spacing w:afterLines="50" w:after="156" w:line="580" w:lineRule="exact"/>
        <w:rPr>
          <w:rFonts w:eastAsia="仿宋_GB2312"/>
          <w:sz w:val="24"/>
        </w:rPr>
      </w:pPr>
      <w:r w:rsidRPr="001318AB">
        <w:rPr>
          <w:rFonts w:eastAsia="仿宋_GB2312"/>
          <w:sz w:val="24"/>
        </w:rPr>
        <w:lastRenderedPageBreak/>
        <w:t>附件</w:t>
      </w:r>
      <w:r w:rsidRPr="001318AB">
        <w:rPr>
          <w:rFonts w:eastAsia="仿宋_GB2312"/>
          <w:sz w:val="24"/>
        </w:rPr>
        <w:t>7</w:t>
      </w:r>
    </w:p>
    <w:p w14:paraId="3A79C150" w14:textId="77777777" w:rsidR="00E504A4" w:rsidRPr="001318AB" w:rsidRDefault="00011269">
      <w:pPr>
        <w:snapToGrid w:val="0"/>
        <w:spacing w:afterLines="50" w:after="156" w:line="580" w:lineRule="exact"/>
        <w:jc w:val="center"/>
        <w:rPr>
          <w:rFonts w:eastAsia="仿宋_GB2312"/>
          <w:b/>
          <w:sz w:val="24"/>
        </w:rPr>
      </w:pPr>
      <w:r w:rsidRPr="001318AB">
        <w:rPr>
          <w:rFonts w:eastAsia="仿宋_GB2312"/>
          <w:b/>
          <w:sz w:val="24"/>
        </w:rPr>
        <w:t>“</w:t>
      </w:r>
      <w:r w:rsidRPr="001318AB">
        <w:rPr>
          <w:rFonts w:eastAsia="仿宋_GB2312"/>
          <w:b/>
          <w:sz w:val="24"/>
        </w:rPr>
        <w:t>中山大学英才奖学金</w:t>
      </w:r>
      <w:r w:rsidRPr="001318AB">
        <w:rPr>
          <w:rFonts w:eastAsia="仿宋_GB2312"/>
          <w:b/>
          <w:sz w:val="24"/>
        </w:rPr>
        <w:t>”</w:t>
      </w:r>
      <w:r w:rsidRPr="001318AB">
        <w:rPr>
          <w:rFonts w:eastAsia="仿宋_GB2312"/>
          <w:b/>
          <w:sz w:val="24"/>
        </w:rPr>
        <w:t>的评选程序</w:t>
      </w:r>
    </w:p>
    <w:tbl>
      <w:tblPr>
        <w:tblStyle w:val="ac"/>
        <w:tblW w:w="0" w:type="auto"/>
        <w:tblBorders>
          <w:left w:val="none" w:sz="0" w:space="0" w:color="auto"/>
          <w:right w:val="none" w:sz="0" w:space="0" w:color="auto"/>
        </w:tblBorders>
        <w:tblLook w:val="04A0" w:firstRow="1" w:lastRow="0" w:firstColumn="1" w:lastColumn="0" w:noHBand="0" w:noVBand="1"/>
      </w:tblPr>
      <w:tblGrid>
        <w:gridCol w:w="641"/>
        <w:gridCol w:w="667"/>
        <w:gridCol w:w="1097"/>
        <w:gridCol w:w="5891"/>
      </w:tblGrid>
      <w:tr w:rsidR="00A36582" w14:paraId="7B34D6B4" w14:textId="77777777">
        <w:trPr>
          <w:trHeight w:val="567"/>
        </w:trPr>
        <w:tc>
          <w:tcPr>
            <w:tcW w:w="641" w:type="dxa"/>
            <w:vAlign w:val="center"/>
          </w:tcPr>
          <w:p w14:paraId="6BF9DC12"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步骤</w:t>
            </w:r>
          </w:p>
        </w:tc>
        <w:tc>
          <w:tcPr>
            <w:tcW w:w="667" w:type="dxa"/>
            <w:vAlign w:val="center"/>
          </w:tcPr>
          <w:p w14:paraId="6B7C9FB7"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程序</w:t>
            </w:r>
          </w:p>
        </w:tc>
        <w:tc>
          <w:tcPr>
            <w:tcW w:w="6988" w:type="dxa"/>
            <w:gridSpan w:val="2"/>
            <w:vAlign w:val="center"/>
          </w:tcPr>
          <w:p w14:paraId="27080F04"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详细</w:t>
            </w:r>
          </w:p>
        </w:tc>
      </w:tr>
      <w:tr w:rsidR="00A36582" w14:paraId="04E83C5F" w14:textId="77777777">
        <w:trPr>
          <w:trHeight w:val="567"/>
        </w:trPr>
        <w:tc>
          <w:tcPr>
            <w:tcW w:w="641" w:type="dxa"/>
            <w:vAlign w:val="center"/>
          </w:tcPr>
          <w:p w14:paraId="351DB7D2"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1</w:t>
            </w:r>
          </w:p>
        </w:tc>
        <w:tc>
          <w:tcPr>
            <w:tcW w:w="667" w:type="dxa"/>
            <w:vAlign w:val="center"/>
          </w:tcPr>
          <w:p w14:paraId="5021B3A7"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评选</w:t>
            </w:r>
          </w:p>
        </w:tc>
        <w:tc>
          <w:tcPr>
            <w:tcW w:w="1097" w:type="dxa"/>
            <w:vAlign w:val="center"/>
          </w:tcPr>
          <w:p w14:paraId="37F5E8A2"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评选要求名额分配</w:t>
            </w:r>
          </w:p>
        </w:tc>
        <w:tc>
          <w:tcPr>
            <w:tcW w:w="5891" w:type="dxa"/>
          </w:tcPr>
          <w:p w14:paraId="6FEA55F5"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1</w:t>
            </w:r>
            <w:r w:rsidRPr="001318AB">
              <w:rPr>
                <w:rFonts w:ascii="Times New Roman" w:eastAsia="仿宋" w:hAnsi="Times New Roman"/>
              </w:rPr>
              <w:t>）校级捐赠奖学金差额评选落选，且错过其他捐赠奖学金（包括院系级捐赠奖学金）的评选；</w:t>
            </w:r>
          </w:p>
          <w:p w14:paraId="0BF0804F"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w:t>
            </w:r>
            <w:r w:rsidRPr="001318AB">
              <w:rPr>
                <w:rFonts w:ascii="Times New Roman" w:eastAsia="仿宋" w:hAnsi="Times New Roman"/>
              </w:rPr>
              <w:t>2</w:t>
            </w:r>
            <w:r w:rsidRPr="001318AB">
              <w:rPr>
                <w:rFonts w:ascii="Times New Roman" w:eastAsia="仿宋" w:hAnsi="Times New Roman"/>
              </w:rPr>
              <w:t>）因捐赠方原因使捐赠合同无法履行，导致原推荐的学生不能获得捐赠奖学金的。</w:t>
            </w:r>
          </w:p>
          <w:p w14:paraId="2477042F"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名额不限，凡是符合以上条件者即可申请。</w:t>
            </w:r>
          </w:p>
        </w:tc>
      </w:tr>
      <w:tr w:rsidR="00A36582" w14:paraId="42AA8426" w14:textId="77777777">
        <w:trPr>
          <w:trHeight w:val="567"/>
        </w:trPr>
        <w:tc>
          <w:tcPr>
            <w:tcW w:w="641" w:type="dxa"/>
            <w:vAlign w:val="center"/>
          </w:tcPr>
          <w:p w14:paraId="5C60ABF4"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2</w:t>
            </w:r>
          </w:p>
        </w:tc>
        <w:tc>
          <w:tcPr>
            <w:tcW w:w="667" w:type="dxa"/>
            <w:vAlign w:val="center"/>
          </w:tcPr>
          <w:p w14:paraId="03B18643"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公示</w:t>
            </w:r>
          </w:p>
        </w:tc>
        <w:tc>
          <w:tcPr>
            <w:tcW w:w="6988" w:type="dxa"/>
            <w:gridSpan w:val="2"/>
            <w:vAlign w:val="center"/>
          </w:tcPr>
          <w:p w14:paraId="4C786AEA"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中山大学英才奖学金获奖结果在</w:t>
            </w:r>
            <w:proofErr w:type="gramStart"/>
            <w:r w:rsidRPr="001318AB">
              <w:rPr>
                <w:rFonts w:ascii="Times New Roman" w:eastAsia="仿宋" w:hAnsi="Times New Roman"/>
              </w:rPr>
              <w:t>学院官网进行</w:t>
            </w:r>
            <w:proofErr w:type="gramEnd"/>
            <w:r w:rsidRPr="001318AB">
              <w:rPr>
                <w:rFonts w:ascii="Times New Roman" w:eastAsia="仿宋" w:hAnsi="Times New Roman"/>
              </w:rPr>
              <w:t>公示，有异议者可在公示期内提出异议，公示期结束后不作更改并上报学工部。学工部初审并公示，公示后报学校学生资助基金管理委员会评审。</w:t>
            </w:r>
          </w:p>
        </w:tc>
      </w:tr>
      <w:tr w:rsidR="00A36582" w14:paraId="0C481E9E" w14:textId="77777777">
        <w:trPr>
          <w:trHeight w:val="567"/>
        </w:trPr>
        <w:tc>
          <w:tcPr>
            <w:tcW w:w="641" w:type="dxa"/>
            <w:vAlign w:val="center"/>
          </w:tcPr>
          <w:p w14:paraId="229C8A49" w14:textId="77777777" w:rsidR="00E504A4" w:rsidRPr="001318AB" w:rsidRDefault="00011269">
            <w:pPr>
              <w:snapToGrid w:val="0"/>
              <w:spacing w:line="580" w:lineRule="exact"/>
              <w:jc w:val="center"/>
              <w:rPr>
                <w:rFonts w:ascii="Times New Roman" w:eastAsia="仿宋" w:hAnsi="Times New Roman"/>
                <w:szCs w:val="21"/>
              </w:rPr>
            </w:pPr>
            <w:r w:rsidRPr="001318AB">
              <w:rPr>
                <w:rFonts w:ascii="Times New Roman" w:eastAsia="仿宋" w:hAnsi="Times New Roman"/>
                <w:szCs w:val="21"/>
              </w:rPr>
              <w:t>3</w:t>
            </w:r>
          </w:p>
        </w:tc>
        <w:tc>
          <w:tcPr>
            <w:tcW w:w="667" w:type="dxa"/>
            <w:vAlign w:val="center"/>
          </w:tcPr>
          <w:p w14:paraId="6A71DC3F" w14:textId="77777777" w:rsidR="00E504A4" w:rsidRPr="001318AB" w:rsidRDefault="00011269">
            <w:pPr>
              <w:snapToGrid w:val="0"/>
              <w:spacing w:line="580" w:lineRule="exact"/>
              <w:jc w:val="center"/>
              <w:rPr>
                <w:rFonts w:ascii="Times New Roman" w:eastAsia="仿宋" w:hAnsi="Times New Roman"/>
              </w:rPr>
            </w:pPr>
            <w:proofErr w:type="gramStart"/>
            <w:r w:rsidRPr="001318AB">
              <w:rPr>
                <w:rFonts w:ascii="Times New Roman" w:eastAsia="仿宋" w:hAnsi="Times New Roman"/>
                <w:szCs w:val="21"/>
              </w:rPr>
              <w:t>网申</w:t>
            </w:r>
            <w:proofErr w:type="gramEnd"/>
          </w:p>
        </w:tc>
        <w:tc>
          <w:tcPr>
            <w:tcW w:w="6988" w:type="dxa"/>
            <w:gridSpan w:val="2"/>
          </w:tcPr>
          <w:p w14:paraId="2D1B52E6" w14:textId="77777777" w:rsidR="00E504A4" w:rsidRPr="001318AB" w:rsidRDefault="00011269">
            <w:pPr>
              <w:snapToGrid w:val="0"/>
              <w:spacing w:line="580" w:lineRule="exact"/>
              <w:rPr>
                <w:rFonts w:ascii="Times New Roman" w:eastAsia="仿宋" w:hAnsi="Times New Roman"/>
                <w:szCs w:val="21"/>
              </w:rPr>
            </w:pPr>
            <w:r w:rsidRPr="001318AB">
              <w:rPr>
                <w:rFonts w:ascii="Times New Roman" w:eastAsia="仿宋" w:hAnsi="Times New Roman"/>
                <w:szCs w:val="21"/>
              </w:rPr>
              <w:t>被公示的获奖者需在指定的时间内登录学生工作管理系统</w:t>
            </w:r>
            <w:r w:rsidRPr="001318AB">
              <w:rPr>
                <w:rFonts w:ascii="Times New Roman" w:eastAsia="仿宋" w:hAnsi="Times New Roman"/>
                <w:szCs w:val="21"/>
              </w:rPr>
              <w:t>-</w:t>
            </w:r>
            <w:r w:rsidRPr="001318AB">
              <w:rPr>
                <w:rFonts w:ascii="Times New Roman" w:eastAsia="仿宋" w:hAnsi="Times New Roman"/>
                <w:szCs w:val="21"/>
              </w:rPr>
              <w:t>奖学金模块上提交相应奖学金项目申报材料，学院（系）在学工系统复核。</w:t>
            </w:r>
          </w:p>
        </w:tc>
      </w:tr>
      <w:tr w:rsidR="00A36582" w14:paraId="5E5C7C05" w14:textId="77777777">
        <w:trPr>
          <w:trHeight w:val="567"/>
        </w:trPr>
        <w:tc>
          <w:tcPr>
            <w:tcW w:w="641" w:type="dxa"/>
            <w:vAlign w:val="center"/>
          </w:tcPr>
          <w:p w14:paraId="45CB5DCD"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4</w:t>
            </w:r>
          </w:p>
        </w:tc>
        <w:tc>
          <w:tcPr>
            <w:tcW w:w="667" w:type="dxa"/>
            <w:vAlign w:val="center"/>
          </w:tcPr>
          <w:p w14:paraId="25DA697A"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结果</w:t>
            </w:r>
          </w:p>
        </w:tc>
        <w:tc>
          <w:tcPr>
            <w:tcW w:w="6988" w:type="dxa"/>
            <w:gridSpan w:val="2"/>
            <w:vAlign w:val="center"/>
          </w:tcPr>
          <w:p w14:paraId="470D254B"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学工部审核并公示。</w:t>
            </w:r>
          </w:p>
        </w:tc>
      </w:tr>
    </w:tbl>
    <w:p w14:paraId="1D0EBA7D" w14:textId="77777777" w:rsidR="00E504A4" w:rsidRPr="001318AB" w:rsidRDefault="00E504A4">
      <w:pPr>
        <w:snapToGrid w:val="0"/>
        <w:spacing w:line="580" w:lineRule="exact"/>
        <w:ind w:firstLineChars="200" w:firstLine="480"/>
        <w:rPr>
          <w:rFonts w:eastAsia="仿宋_GB2312"/>
          <w:sz w:val="24"/>
        </w:rPr>
      </w:pPr>
    </w:p>
    <w:p w14:paraId="59150BC0" w14:textId="77777777" w:rsidR="00E504A4" w:rsidRPr="001318AB" w:rsidRDefault="00011269">
      <w:pPr>
        <w:widowControl/>
        <w:spacing w:line="580" w:lineRule="exact"/>
        <w:jc w:val="left"/>
        <w:rPr>
          <w:rFonts w:eastAsia="仿宋_GB2312"/>
          <w:sz w:val="24"/>
        </w:rPr>
      </w:pPr>
      <w:r w:rsidRPr="001318AB">
        <w:rPr>
          <w:rFonts w:eastAsia="仿宋_GB2312"/>
          <w:sz w:val="24"/>
        </w:rPr>
        <w:br w:type="page"/>
      </w:r>
    </w:p>
    <w:p w14:paraId="1770A363" w14:textId="77777777" w:rsidR="00E504A4" w:rsidRPr="001318AB" w:rsidRDefault="00011269">
      <w:pPr>
        <w:snapToGrid w:val="0"/>
        <w:spacing w:afterLines="50" w:after="156" w:line="580" w:lineRule="exact"/>
        <w:rPr>
          <w:rFonts w:eastAsia="仿宋_GB2312"/>
          <w:sz w:val="24"/>
        </w:rPr>
      </w:pPr>
      <w:r w:rsidRPr="001318AB">
        <w:rPr>
          <w:rFonts w:eastAsia="仿宋_GB2312"/>
          <w:sz w:val="24"/>
        </w:rPr>
        <w:lastRenderedPageBreak/>
        <w:t>附件</w:t>
      </w:r>
      <w:r w:rsidRPr="001318AB">
        <w:rPr>
          <w:rFonts w:eastAsia="仿宋_GB2312"/>
          <w:sz w:val="24"/>
        </w:rPr>
        <w:t>8</w:t>
      </w:r>
    </w:p>
    <w:p w14:paraId="5738D040" w14:textId="77777777" w:rsidR="00E504A4" w:rsidRPr="001318AB" w:rsidRDefault="00011269">
      <w:pPr>
        <w:snapToGrid w:val="0"/>
        <w:spacing w:afterLines="50" w:after="156" w:line="580" w:lineRule="exact"/>
        <w:jc w:val="center"/>
        <w:rPr>
          <w:rFonts w:eastAsia="仿宋_GB2312"/>
          <w:b/>
          <w:sz w:val="24"/>
        </w:rPr>
      </w:pPr>
      <w:r w:rsidRPr="001318AB">
        <w:rPr>
          <w:rFonts w:eastAsia="仿宋_GB2312"/>
          <w:b/>
          <w:sz w:val="24"/>
        </w:rPr>
        <w:t>教育部台湾、港澳及华侨学生奖学金和中山大学台湾、港澳及华侨学生奖学金的评选程序</w:t>
      </w:r>
    </w:p>
    <w:tbl>
      <w:tblPr>
        <w:tblStyle w:val="ac"/>
        <w:tblW w:w="0" w:type="auto"/>
        <w:tblBorders>
          <w:left w:val="none" w:sz="0" w:space="0" w:color="auto"/>
          <w:right w:val="none" w:sz="0" w:space="0" w:color="auto"/>
        </w:tblBorders>
        <w:tblLook w:val="04A0" w:firstRow="1" w:lastRow="0" w:firstColumn="1" w:lastColumn="0" w:noHBand="0" w:noVBand="1"/>
      </w:tblPr>
      <w:tblGrid>
        <w:gridCol w:w="641"/>
        <w:gridCol w:w="667"/>
        <w:gridCol w:w="1097"/>
        <w:gridCol w:w="5891"/>
      </w:tblGrid>
      <w:tr w:rsidR="00A36582" w14:paraId="004864D0" w14:textId="77777777">
        <w:trPr>
          <w:trHeight w:val="567"/>
        </w:trPr>
        <w:tc>
          <w:tcPr>
            <w:tcW w:w="641" w:type="dxa"/>
            <w:vAlign w:val="center"/>
          </w:tcPr>
          <w:p w14:paraId="399A0570"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步骤</w:t>
            </w:r>
          </w:p>
        </w:tc>
        <w:tc>
          <w:tcPr>
            <w:tcW w:w="667" w:type="dxa"/>
            <w:vAlign w:val="center"/>
          </w:tcPr>
          <w:p w14:paraId="64CF5986"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程序</w:t>
            </w:r>
          </w:p>
        </w:tc>
        <w:tc>
          <w:tcPr>
            <w:tcW w:w="6988" w:type="dxa"/>
            <w:gridSpan w:val="2"/>
            <w:vAlign w:val="center"/>
          </w:tcPr>
          <w:p w14:paraId="01AA6098" w14:textId="77777777" w:rsidR="00E504A4" w:rsidRPr="001318AB" w:rsidRDefault="00011269">
            <w:pPr>
              <w:snapToGrid w:val="0"/>
              <w:spacing w:line="580" w:lineRule="exact"/>
              <w:jc w:val="center"/>
              <w:rPr>
                <w:rFonts w:ascii="Times New Roman" w:eastAsia="仿宋" w:hAnsi="Times New Roman"/>
                <w:b/>
              </w:rPr>
            </w:pPr>
            <w:r w:rsidRPr="001318AB">
              <w:rPr>
                <w:rFonts w:ascii="Times New Roman" w:eastAsia="仿宋" w:hAnsi="Times New Roman"/>
                <w:b/>
              </w:rPr>
              <w:t>详细</w:t>
            </w:r>
          </w:p>
        </w:tc>
      </w:tr>
      <w:tr w:rsidR="00A36582" w14:paraId="126963E7" w14:textId="77777777">
        <w:trPr>
          <w:trHeight w:val="567"/>
        </w:trPr>
        <w:tc>
          <w:tcPr>
            <w:tcW w:w="641" w:type="dxa"/>
            <w:vAlign w:val="center"/>
          </w:tcPr>
          <w:p w14:paraId="74503EE0"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1</w:t>
            </w:r>
          </w:p>
        </w:tc>
        <w:tc>
          <w:tcPr>
            <w:tcW w:w="667" w:type="dxa"/>
            <w:vAlign w:val="center"/>
          </w:tcPr>
          <w:p w14:paraId="45891ADE"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评选</w:t>
            </w:r>
          </w:p>
        </w:tc>
        <w:tc>
          <w:tcPr>
            <w:tcW w:w="1097" w:type="dxa"/>
            <w:vAlign w:val="center"/>
          </w:tcPr>
          <w:p w14:paraId="37D89E46"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评选要求名额分配</w:t>
            </w:r>
          </w:p>
        </w:tc>
        <w:tc>
          <w:tcPr>
            <w:tcW w:w="5891" w:type="dxa"/>
          </w:tcPr>
          <w:p w14:paraId="0C3CC54A"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教育部台湾、港澳及华侨学生奖学金名额以当年教育部文件为准，教育部台湾、港澳及华侨学生奖学金和中山大学台湾、港澳及华侨学生奖学金的获奖学生总人数不超过全校此类学生总参</w:t>
            </w:r>
            <w:proofErr w:type="gramStart"/>
            <w:r w:rsidRPr="001318AB">
              <w:rPr>
                <w:rFonts w:ascii="Times New Roman" w:eastAsia="仿宋" w:hAnsi="Times New Roman"/>
              </w:rPr>
              <w:t>评人数</w:t>
            </w:r>
            <w:proofErr w:type="gramEnd"/>
            <w:r w:rsidRPr="001318AB">
              <w:rPr>
                <w:rFonts w:ascii="Times New Roman" w:eastAsia="仿宋" w:hAnsi="Times New Roman"/>
              </w:rPr>
              <w:t>的</w:t>
            </w:r>
            <w:r w:rsidRPr="001318AB">
              <w:rPr>
                <w:rFonts w:ascii="Times New Roman" w:eastAsia="仿宋" w:hAnsi="Times New Roman"/>
              </w:rPr>
              <w:t>50%</w:t>
            </w:r>
            <w:r w:rsidRPr="001318AB">
              <w:rPr>
                <w:rFonts w:ascii="Times New Roman" w:eastAsia="仿宋" w:hAnsi="Times New Roman"/>
              </w:rPr>
              <w:t>。教育部台湾、港澳及华侨学生奖学金根据参评学生</w:t>
            </w:r>
            <w:r w:rsidR="001005DC" w:rsidRPr="001318AB">
              <w:rPr>
                <w:rFonts w:ascii="Times New Roman" w:eastAsia="仿宋" w:hAnsi="Times New Roman"/>
              </w:rPr>
              <w:t>综合素质测评</w:t>
            </w:r>
            <w:r w:rsidRPr="001318AB">
              <w:rPr>
                <w:rFonts w:ascii="Times New Roman" w:eastAsia="仿宋" w:hAnsi="Times New Roman"/>
              </w:rPr>
              <w:t>成绩在参评单位的排名评定。</w:t>
            </w:r>
          </w:p>
        </w:tc>
      </w:tr>
      <w:tr w:rsidR="00A36582" w14:paraId="393CB0BE" w14:textId="77777777">
        <w:trPr>
          <w:trHeight w:val="567"/>
        </w:trPr>
        <w:tc>
          <w:tcPr>
            <w:tcW w:w="641" w:type="dxa"/>
            <w:vAlign w:val="center"/>
          </w:tcPr>
          <w:p w14:paraId="702A5B59"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2</w:t>
            </w:r>
          </w:p>
        </w:tc>
        <w:tc>
          <w:tcPr>
            <w:tcW w:w="667" w:type="dxa"/>
            <w:vAlign w:val="center"/>
          </w:tcPr>
          <w:p w14:paraId="23FF5BA5"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院内推荐</w:t>
            </w:r>
          </w:p>
        </w:tc>
        <w:tc>
          <w:tcPr>
            <w:tcW w:w="6988" w:type="dxa"/>
            <w:gridSpan w:val="2"/>
            <w:vAlign w:val="center"/>
          </w:tcPr>
          <w:p w14:paraId="166B9B97"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学院根据学工部相关文件的要求，拟定推荐名单，并在</w:t>
            </w:r>
            <w:proofErr w:type="gramStart"/>
            <w:r w:rsidRPr="001318AB">
              <w:rPr>
                <w:rFonts w:ascii="Times New Roman" w:eastAsia="仿宋" w:hAnsi="Times New Roman"/>
              </w:rPr>
              <w:t>学院官网公示</w:t>
            </w:r>
            <w:proofErr w:type="gramEnd"/>
            <w:r w:rsidRPr="001318AB">
              <w:rPr>
                <w:rFonts w:ascii="Times New Roman" w:eastAsia="仿宋" w:hAnsi="Times New Roman"/>
              </w:rPr>
              <w:t>。</w:t>
            </w:r>
          </w:p>
        </w:tc>
      </w:tr>
      <w:tr w:rsidR="00A36582" w14:paraId="70237124" w14:textId="77777777">
        <w:trPr>
          <w:trHeight w:val="567"/>
        </w:trPr>
        <w:tc>
          <w:tcPr>
            <w:tcW w:w="641" w:type="dxa"/>
            <w:vAlign w:val="center"/>
          </w:tcPr>
          <w:p w14:paraId="68554E66"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3</w:t>
            </w:r>
          </w:p>
        </w:tc>
        <w:tc>
          <w:tcPr>
            <w:tcW w:w="667" w:type="dxa"/>
            <w:vAlign w:val="center"/>
          </w:tcPr>
          <w:p w14:paraId="2BAD960B"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公示</w:t>
            </w:r>
          </w:p>
        </w:tc>
        <w:tc>
          <w:tcPr>
            <w:tcW w:w="6988" w:type="dxa"/>
            <w:gridSpan w:val="2"/>
            <w:vAlign w:val="center"/>
          </w:tcPr>
          <w:p w14:paraId="3D61E88E"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院内推荐结果在</w:t>
            </w:r>
            <w:proofErr w:type="gramStart"/>
            <w:r w:rsidRPr="001318AB">
              <w:rPr>
                <w:rFonts w:ascii="Times New Roman" w:eastAsia="仿宋" w:hAnsi="Times New Roman"/>
              </w:rPr>
              <w:t>学院官网进行</w:t>
            </w:r>
            <w:proofErr w:type="gramEnd"/>
            <w:r w:rsidRPr="001318AB">
              <w:rPr>
                <w:rFonts w:ascii="Times New Roman" w:eastAsia="仿宋" w:hAnsi="Times New Roman"/>
              </w:rPr>
              <w:t>公示，有异议者可在公示期内提出异议，公示期结束后不作更改并上报学工部。公示通过后，由学工部在全校的港澳台侨学生中进行排序评选。</w:t>
            </w:r>
          </w:p>
        </w:tc>
      </w:tr>
      <w:tr w:rsidR="00A36582" w14:paraId="21C54C96" w14:textId="77777777">
        <w:trPr>
          <w:trHeight w:val="567"/>
        </w:trPr>
        <w:tc>
          <w:tcPr>
            <w:tcW w:w="641" w:type="dxa"/>
            <w:vAlign w:val="center"/>
          </w:tcPr>
          <w:p w14:paraId="1AB85EF4" w14:textId="77777777" w:rsidR="00E504A4" w:rsidRPr="001318AB" w:rsidRDefault="00011269">
            <w:pPr>
              <w:snapToGrid w:val="0"/>
              <w:spacing w:line="580" w:lineRule="exact"/>
              <w:jc w:val="center"/>
              <w:rPr>
                <w:rFonts w:ascii="Times New Roman" w:eastAsia="仿宋" w:hAnsi="Times New Roman"/>
                <w:szCs w:val="21"/>
              </w:rPr>
            </w:pPr>
            <w:r w:rsidRPr="001318AB">
              <w:rPr>
                <w:rFonts w:ascii="Times New Roman" w:eastAsia="仿宋" w:hAnsi="Times New Roman"/>
                <w:szCs w:val="21"/>
              </w:rPr>
              <w:t>4</w:t>
            </w:r>
          </w:p>
        </w:tc>
        <w:tc>
          <w:tcPr>
            <w:tcW w:w="667" w:type="dxa"/>
            <w:vAlign w:val="center"/>
          </w:tcPr>
          <w:p w14:paraId="2E1F6745" w14:textId="77777777" w:rsidR="00E504A4" w:rsidRPr="001318AB" w:rsidRDefault="00011269">
            <w:pPr>
              <w:snapToGrid w:val="0"/>
              <w:spacing w:line="580" w:lineRule="exact"/>
              <w:jc w:val="center"/>
              <w:rPr>
                <w:rFonts w:ascii="Times New Roman" w:eastAsia="仿宋" w:hAnsi="Times New Roman"/>
              </w:rPr>
            </w:pPr>
            <w:proofErr w:type="gramStart"/>
            <w:r w:rsidRPr="001318AB">
              <w:rPr>
                <w:rFonts w:ascii="Times New Roman" w:eastAsia="仿宋" w:hAnsi="Times New Roman"/>
                <w:szCs w:val="21"/>
              </w:rPr>
              <w:t>网申</w:t>
            </w:r>
            <w:proofErr w:type="gramEnd"/>
          </w:p>
        </w:tc>
        <w:tc>
          <w:tcPr>
            <w:tcW w:w="6988" w:type="dxa"/>
            <w:gridSpan w:val="2"/>
          </w:tcPr>
          <w:p w14:paraId="05C9977D" w14:textId="77777777" w:rsidR="00E504A4" w:rsidRPr="001318AB" w:rsidRDefault="00011269">
            <w:pPr>
              <w:snapToGrid w:val="0"/>
              <w:spacing w:line="580" w:lineRule="exact"/>
              <w:rPr>
                <w:rFonts w:ascii="Times New Roman" w:eastAsia="仿宋" w:hAnsi="Times New Roman"/>
                <w:szCs w:val="21"/>
              </w:rPr>
            </w:pPr>
            <w:r w:rsidRPr="001318AB">
              <w:rPr>
                <w:rFonts w:ascii="Times New Roman" w:eastAsia="仿宋" w:hAnsi="Times New Roman"/>
                <w:szCs w:val="21"/>
              </w:rPr>
              <w:t>被公示的获奖者需在指定的时间内登录学生工作管理系统</w:t>
            </w:r>
            <w:r w:rsidRPr="001318AB">
              <w:rPr>
                <w:rFonts w:ascii="Times New Roman" w:eastAsia="仿宋" w:hAnsi="Times New Roman"/>
                <w:szCs w:val="21"/>
              </w:rPr>
              <w:t>-</w:t>
            </w:r>
            <w:r w:rsidRPr="001318AB">
              <w:rPr>
                <w:rFonts w:ascii="Times New Roman" w:eastAsia="仿宋" w:hAnsi="Times New Roman"/>
                <w:szCs w:val="21"/>
              </w:rPr>
              <w:t>奖学金模块上提交相应奖学金项目申报材料，学院（系）在学工系统复核。</w:t>
            </w:r>
          </w:p>
        </w:tc>
      </w:tr>
      <w:tr w:rsidR="00A36582" w14:paraId="779E3F4E" w14:textId="77777777">
        <w:trPr>
          <w:trHeight w:val="567"/>
        </w:trPr>
        <w:tc>
          <w:tcPr>
            <w:tcW w:w="641" w:type="dxa"/>
            <w:vAlign w:val="center"/>
          </w:tcPr>
          <w:p w14:paraId="2917D67C"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5</w:t>
            </w:r>
          </w:p>
        </w:tc>
        <w:tc>
          <w:tcPr>
            <w:tcW w:w="667" w:type="dxa"/>
            <w:vAlign w:val="center"/>
          </w:tcPr>
          <w:p w14:paraId="128C0B2C" w14:textId="77777777" w:rsidR="00E504A4" w:rsidRPr="001318AB" w:rsidRDefault="00011269">
            <w:pPr>
              <w:snapToGrid w:val="0"/>
              <w:spacing w:line="580" w:lineRule="exact"/>
              <w:jc w:val="center"/>
              <w:rPr>
                <w:rFonts w:ascii="Times New Roman" w:eastAsia="仿宋" w:hAnsi="Times New Roman"/>
              </w:rPr>
            </w:pPr>
            <w:r w:rsidRPr="001318AB">
              <w:rPr>
                <w:rFonts w:ascii="Times New Roman" w:eastAsia="仿宋" w:hAnsi="Times New Roman"/>
              </w:rPr>
              <w:t>结果</w:t>
            </w:r>
          </w:p>
        </w:tc>
        <w:tc>
          <w:tcPr>
            <w:tcW w:w="6988" w:type="dxa"/>
            <w:gridSpan w:val="2"/>
            <w:vAlign w:val="center"/>
          </w:tcPr>
          <w:p w14:paraId="21954C56" w14:textId="77777777" w:rsidR="00E504A4" w:rsidRPr="001318AB" w:rsidRDefault="00011269">
            <w:pPr>
              <w:snapToGrid w:val="0"/>
              <w:spacing w:line="580" w:lineRule="exact"/>
              <w:rPr>
                <w:rFonts w:ascii="Times New Roman" w:eastAsia="仿宋" w:hAnsi="Times New Roman"/>
              </w:rPr>
            </w:pPr>
            <w:r w:rsidRPr="001318AB">
              <w:rPr>
                <w:rFonts w:ascii="Times New Roman" w:eastAsia="仿宋" w:hAnsi="Times New Roman"/>
              </w:rPr>
              <w:t>学工部审核并公示。</w:t>
            </w:r>
          </w:p>
        </w:tc>
      </w:tr>
    </w:tbl>
    <w:tbl>
      <w:tblPr>
        <w:tblpPr w:leftFromText="180" w:rightFromText="180" w:vertAnchor="text" w:horzAnchor="margin" w:tblpY="1905"/>
        <w:tblW w:w="9117"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9117"/>
      </w:tblGrid>
      <w:tr w:rsidR="00A36582" w14:paraId="59F9B51F" w14:textId="77777777" w:rsidTr="002E4AD8">
        <w:tc>
          <w:tcPr>
            <w:tcW w:w="9117" w:type="dxa"/>
          </w:tcPr>
          <w:p w14:paraId="0CEF78CB" w14:textId="77777777" w:rsidR="002E4AD8" w:rsidRPr="001318AB" w:rsidRDefault="00011269" w:rsidP="002E4AD8">
            <w:pPr>
              <w:widowControl/>
              <w:adjustRightInd w:val="0"/>
              <w:snapToGrid w:val="0"/>
              <w:spacing w:line="580" w:lineRule="exact"/>
              <w:ind w:firstLineChars="100" w:firstLine="280"/>
              <w:rPr>
                <w:rFonts w:eastAsia="仿宋"/>
                <w:spacing w:val="20"/>
                <w:sz w:val="28"/>
                <w:szCs w:val="28"/>
              </w:rPr>
            </w:pPr>
            <w:r w:rsidRPr="001318AB">
              <w:rPr>
                <w:rFonts w:eastAsia="仿宋"/>
                <w:sz w:val="28"/>
                <w:szCs w:val="28"/>
              </w:rPr>
              <w:t>中山大学旅游学院</w:t>
            </w:r>
            <w:r w:rsidRPr="001318AB">
              <w:rPr>
                <w:rFonts w:eastAsia="仿宋"/>
                <w:spacing w:val="20"/>
                <w:sz w:val="28"/>
                <w:szCs w:val="28"/>
              </w:rPr>
              <w:t xml:space="preserve">     </w:t>
            </w:r>
            <w:r w:rsidRPr="002E4AD8">
              <w:rPr>
                <w:rFonts w:ascii="仿宋_GB2312" w:eastAsia="仿宋_GB2312" w:hint="eastAsia"/>
                <w:spacing w:val="20"/>
                <w:sz w:val="28"/>
                <w:szCs w:val="28"/>
              </w:rPr>
              <w:t>主动公开</w:t>
            </w:r>
            <w:r w:rsidRPr="001318AB">
              <w:rPr>
                <w:rFonts w:eastAsia="仿宋"/>
                <w:spacing w:val="20"/>
                <w:sz w:val="28"/>
                <w:szCs w:val="28"/>
              </w:rPr>
              <w:t xml:space="preserve">     </w:t>
            </w:r>
            <w:r w:rsidRPr="001318AB">
              <w:rPr>
                <w:rFonts w:eastAsia="仿宋"/>
                <w:color w:val="FF0000"/>
                <w:spacing w:val="20"/>
                <w:sz w:val="28"/>
                <w:szCs w:val="28"/>
              </w:rPr>
              <w:t xml:space="preserve"> </w:t>
            </w:r>
            <w:r w:rsidRPr="0093494A">
              <w:rPr>
                <w:rFonts w:eastAsia="仿宋_GB2312"/>
                <w:spacing w:val="20"/>
                <w:sz w:val="28"/>
                <w:szCs w:val="28"/>
              </w:rPr>
              <w:t>2024</w:t>
            </w:r>
            <w:r w:rsidRPr="0093494A">
              <w:rPr>
                <w:rFonts w:eastAsia="仿宋_GB2312"/>
                <w:spacing w:val="20"/>
                <w:sz w:val="28"/>
                <w:szCs w:val="28"/>
              </w:rPr>
              <w:t>年</w:t>
            </w:r>
            <w:r w:rsidRPr="0093494A">
              <w:rPr>
                <w:rFonts w:eastAsia="仿宋_GB2312"/>
                <w:spacing w:val="20"/>
                <w:sz w:val="28"/>
                <w:szCs w:val="28"/>
              </w:rPr>
              <w:t>4</w:t>
            </w:r>
            <w:r w:rsidRPr="0093494A">
              <w:rPr>
                <w:rFonts w:eastAsia="仿宋_GB2312"/>
                <w:spacing w:val="20"/>
                <w:sz w:val="28"/>
                <w:szCs w:val="28"/>
              </w:rPr>
              <w:t>月</w:t>
            </w:r>
            <w:r w:rsidRPr="0093494A">
              <w:rPr>
                <w:rFonts w:eastAsia="仿宋_GB2312"/>
                <w:spacing w:val="20"/>
                <w:sz w:val="28"/>
                <w:szCs w:val="28"/>
              </w:rPr>
              <w:t>27</w:t>
            </w:r>
            <w:r w:rsidRPr="0093494A">
              <w:rPr>
                <w:rFonts w:eastAsia="仿宋_GB2312"/>
                <w:spacing w:val="20"/>
                <w:sz w:val="28"/>
                <w:szCs w:val="28"/>
              </w:rPr>
              <w:t>日</w:t>
            </w:r>
            <w:r w:rsidRPr="001318AB">
              <w:rPr>
                <w:rFonts w:eastAsia="仿宋"/>
                <w:spacing w:val="20"/>
                <w:sz w:val="28"/>
                <w:szCs w:val="28"/>
              </w:rPr>
              <w:t>印发</w:t>
            </w:r>
            <w:r w:rsidRPr="001318AB">
              <w:rPr>
                <w:rFonts w:eastAsia="仿宋"/>
                <w:spacing w:val="20"/>
                <w:sz w:val="28"/>
                <w:szCs w:val="28"/>
              </w:rPr>
              <w:t xml:space="preserve"> </w:t>
            </w:r>
          </w:p>
        </w:tc>
      </w:tr>
    </w:tbl>
    <w:p w14:paraId="5BA65B00" w14:textId="77777777" w:rsidR="00E504A4" w:rsidRPr="002E4AD8" w:rsidRDefault="00E504A4" w:rsidP="002E4AD8">
      <w:pPr>
        <w:snapToGrid w:val="0"/>
        <w:spacing w:line="580" w:lineRule="exact"/>
        <w:ind w:right="1280"/>
        <w:rPr>
          <w:rFonts w:eastAsia="仿宋"/>
          <w:sz w:val="32"/>
          <w:szCs w:val="32"/>
        </w:rPr>
      </w:pPr>
    </w:p>
    <w:sectPr w:rsidR="00E504A4" w:rsidRPr="002E4AD8">
      <w:footerReference w:type="even" r:id="rId8"/>
      <w:footerReference w:type="default" r:id="rId9"/>
      <w:footerReference w:type="first" r:id="rId10"/>
      <w:type w:val="continuous"/>
      <w:pgSz w:w="11906" w:h="16838"/>
      <w:pgMar w:top="1984" w:right="1588" w:bottom="1984" w:left="1474" w:header="851" w:footer="1587"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C4F7F" w14:textId="77777777" w:rsidR="00011269" w:rsidRDefault="00011269">
      <w:r>
        <w:separator/>
      </w:r>
    </w:p>
  </w:endnote>
  <w:endnote w:type="continuationSeparator" w:id="0">
    <w:p w14:paraId="64C7F15E" w14:textId="77777777" w:rsidR="00011269" w:rsidRDefault="0001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EE28B" w14:textId="77777777" w:rsidR="00E504A4" w:rsidRDefault="00011269">
    <w:pPr>
      <w:pStyle w:val="a6"/>
    </w:pPr>
    <w:r>
      <w:rPr>
        <w:noProof/>
      </w:rPr>
      <mc:AlternateContent>
        <mc:Choice Requires="wps">
          <w:drawing>
            <wp:anchor distT="0" distB="0" distL="114300" distR="114300" simplePos="0" relativeHeight="251660288" behindDoc="0" locked="0" layoutInCell="1" allowOverlap="1" wp14:anchorId="3F6524E5" wp14:editId="26454494">
              <wp:simplePos x="0" y="0"/>
              <wp:positionH relativeFrom="margin">
                <wp:posOffset>0</wp:posOffset>
              </wp:positionH>
              <wp:positionV relativeFrom="paragraph">
                <wp:posOffset>-116840</wp:posOffset>
              </wp:positionV>
              <wp:extent cx="586105" cy="248285"/>
              <wp:effectExtent l="0" t="0" r="4445" b="1905"/>
              <wp:wrapNone/>
              <wp:docPr id="3"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248285"/>
                      </a:xfrm>
                      <a:prstGeom prst="rect">
                        <a:avLst/>
                      </a:prstGeom>
                      <a:noFill/>
                      <a:ln>
                        <a:noFill/>
                      </a:ln>
                    </wps:spPr>
                    <wps:txbx>
                      <w:txbxContent>
                        <w:p w14:paraId="72C0868F" w14:textId="77777777" w:rsidR="00E504A4" w:rsidRDefault="00011269">
                          <w:pPr>
                            <w:pStyle w:val="a6"/>
                            <w:rPr>
                              <w:sz w:val="28"/>
                              <w:szCs w:val="28"/>
                            </w:rPr>
                          </w:pPr>
                          <w:r>
                            <w:rPr>
                              <w:rFonts w:hint="eastAsia"/>
                              <w:sz w:val="28"/>
                              <w:szCs w:val="28"/>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sidR="00F8427E">
                            <w:rPr>
                              <w:noProof/>
                              <w:sz w:val="28"/>
                              <w:szCs w:val="28"/>
                            </w:rPr>
                            <w:t>22</w:t>
                          </w:r>
                          <w:r>
                            <w:rPr>
                              <w:rFonts w:hint="eastAsia"/>
                              <w:sz w:val="28"/>
                              <w:szCs w:val="28"/>
                            </w:rPr>
                            <w:fldChar w:fldCharType="end"/>
                          </w:r>
                          <w:r>
                            <w:rPr>
                              <w:rFonts w:hint="eastAsia"/>
                              <w:sz w:val="28"/>
                              <w:szCs w:val="28"/>
                            </w:rPr>
                            <w:t>—</w:t>
                          </w:r>
                        </w:p>
                      </w:txbxContent>
                    </wps:txbx>
                    <wps:bodyPr rot="0" vert="horz"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11" o:spid="_x0000_s1026" type="#_x0000_t202" style="position:absolute;margin-left:0;margin-top:-9.2pt;width:46.15pt;height:19.5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" filled="f" stroked="f">
              <v:textbox inset="0,0,0,0">
                <w:txbxContent>
                  <w:p w14:paraId="468D7A5C" w14:textId="3F38EB21" w:rsidR="00E504A4" w:rsidRDefault="00011269">
                    <w:pPr>
                      <w:pStyle w:val="a6"/>
                      <w:rPr>
                        <w:sz w:val="28"/>
                        <w:szCs w:val="28"/>
                      </w:rPr>
                    </w:pPr>
                    <w:r>
                      <w:rPr>
                        <w:rFonts w:hint="eastAsia"/>
                        <w:sz w:val="28"/>
                        <w:szCs w:val="28"/>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sidR="00F8427E">
                      <w:rPr>
                        <w:noProof/>
                        <w:sz w:val="28"/>
                        <w:szCs w:val="28"/>
                      </w:rPr>
                      <w:t>22</w:t>
                    </w:r>
                    <w:r>
                      <w:rPr>
                        <w:rFonts w:hint="eastAsia"/>
                        <w:sz w:val="28"/>
                        <w:szCs w:val="28"/>
                      </w:rPr>
                      <w:fldChar w:fldCharType="end"/>
                    </w:r>
                    <w:r>
                      <w:rPr>
                        <w:rFonts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B8C73" w14:textId="77777777" w:rsidR="00E504A4" w:rsidRDefault="00011269">
    <w:pPr>
      <w:pStyle w:val="a6"/>
      <w:ind w:right="905" w:firstLine="360"/>
    </w:pPr>
    <w:r>
      <w:rPr>
        <w:noProof/>
      </w:rPr>
      <mc:AlternateContent>
        <mc:Choice Requires="wps">
          <w:drawing>
            <wp:anchor distT="0" distB="0" distL="114300" distR="114300" simplePos="0" relativeHeight="251658240" behindDoc="0" locked="0" layoutInCell="1" allowOverlap="1" wp14:anchorId="4A649E02" wp14:editId="110E8E11">
              <wp:simplePos x="0" y="0"/>
              <wp:positionH relativeFrom="margin">
                <wp:posOffset>4924425</wp:posOffset>
              </wp:positionH>
              <wp:positionV relativeFrom="paragraph">
                <wp:posOffset>-147955</wp:posOffset>
              </wp:positionV>
              <wp:extent cx="691515" cy="279400"/>
              <wp:effectExtent l="0" t="4445" r="3810" b="1905"/>
              <wp:wrapNone/>
              <wp:docPr id="2"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 cy="279400"/>
                      </a:xfrm>
                      <a:prstGeom prst="rect">
                        <a:avLst/>
                      </a:prstGeom>
                      <a:noFill/>
                      <a:ln>
                        <a:noFill/>
                      </a:ln>
                    </wps:spPr>
                    <wps:txbx>
                      <w:txbxContent>
                        <w:p w14:paraId="48E03743" w14:textId="77777777" w:rsidR="00E504A4" w:rsidRDefault="00011269">
                          <w:pPr>
                            <w:pStyle w:val="a6"/>
                            <w:rPr>
                              <w:sz w:val="28"/>
                              <w:szCs w:val="28"/>
                            </w:rPr>
                          </w:pPr>
                          <w:r>
                            <w:rPr>
                              <w:rFonts w:hint="eastAsia"/>
                              <w:sz w:val="28"/>
                              <w:szCs w:val="28"/>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sidR="00F8427E">
                            <w:rPr>
                              <w:noProof/>
                              <w:sz w:val="28"/>
                              <w:szCs w:val="28"/>
                            </w:rPr>
                            <w:t>21</w:t>
                          </w:r>
                          <w:r>
                            <w:rPr>
                              <w:rFonts w:hint="eastAsia"/>
                              <w:sz w:val="28"/>
                              <w:szCs w:val="28"/>
                            </w:rPr>
                            <w:fldChar w:fldCharType="end"/>
                          </w:r>
                          <w:r>
                            <w:rPr>
                              <w:rFonts w:hint="eastAsia"/>
                              <w:sz w:val="28"/>
                              <w:szCs w:val="28"/>
                            </w:rPr>
                            <w:t>—</w:t>
                          </w:r>
                        </w:p>
                      </w:txbxContent>
                    </wps:txbx>
                    <wps:bodyPr rot="0" vert="horz"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10" o:spid="_x0000_s1027" type="#_x0000_t202" style="position:absolute;left:0;text-align:left;margin-left:387.75pt;margin-top:-11.65pt;width:54.45pt;height:22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" filled="f" stroked="f">
              <v:textbox inset="0,0,0,0">
                <w:txbxContent>
                  <w:p w14:paraId="10986467" w14:textId="6A8B06A1" w:rsidR="00E504A4" w:rsidRDefault="00011269">
                    <w:pPr>
                      <w:pStyle w:val="a6"/>
                      <w:rPr>
                        <w:sz w:val="28"/>
                        <w:szCs w:val="28"/>
                      </w:rPr>
                    </w:pPr>
                    <w:r>
                      <w:rPr>
                        <w:rFonts w:hint="eastAsia"/>
                        <w:sz w:val="28"/>
                        <w:szCs w:val="28"/>
                      </w:rPr>
                      <w:t>—</w:t>
                    </w: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sidR="00F8427E">
                      <w:rPr>
                        <w:noProof/>
                        <w:sz w:val="28"/>
                        <w:szCs w:val="28"/>
                      </w:rPr>
                      <w:t>21</w:t>
                    </w:r>
                    <w:r>
                      <w:rPr>
                        <w:rFonts w:hint="eastAsia"/>
                        <w:sz w:val="28"/>
                        <w:szCs w:val="28"/>
                      </w:rPr>
                      <w:fldChar w:fldCharType="end"/>
                    </w:r>
                    <w:r>
                      <w:rPr>
                        <w:rFonts w:hint="eastAsia"/>
                        <w:sz w:val="28"/>
                        <w:szCs w:val="28"/>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3E4C4" w14:textId="77777777" w:rsidR="00E504A4" w:rsidRDefault="00011269">
    <w:pPr>
      <w:pStyle w:val="a6"/>
    </w:pPr>
    <w:r>
      <w:rPr>
        <w:noProof/>
      </w:rPr>
      <mc:AlternateContent>
        <mc:Choice Requires="wps">
          <w:drawing>
            <wp:anchor distT="0" distB="0" distL="114300" distR="114300" simplePos="0" relativeHeight="251662336" behindDoc="0" locked="0" layoutInCell="1" allowOverlap="1" wp14:anchorId="766CE5C2" wp14:editId="4AB73D89">
              <wp:simplePos x="0" y="0"/>
              <wp:positionH relativeFrom="margin">
                <wp:align>outside</wp:align>
              </wp:positionH>
              <wp:positionV relativeFrom="paragraph">
                <wp:posOffset>0</wp:posOffset>
              </wp:positionV>
              <wp:extent cx="1828800" cy="1828800"/>
              <wp:effectExtent l="0" t="0" r="0" b="0"/>
              <wp:wrapNone/>
              <wp:docPr id="1"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22DCCE22" w14:textId="77777777" w:rsidR="00E504A4" w:rsidRDefault="00E504A4">
                          <w:pPr>
                            <w:pStyle w:val="a6"/>
                          </w:pP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2051" type="#_x0000_t202" style="width:2in;height:2in;margin-top:0;margin-left:92.8pt;mso-position-horizontal:outside;mso-position-horizontal-relative:margin;mso-wrap-distance-bottom:0;mso-wrap-distance-left:9pt;mso-wrap-distance-right:9pt;mso-wrap-distance-top:0;mso-wrap-style:none;position:absolute;visibility:visible;v-text-anchor:top;z-index:251663360" filled="f" stroked="f">
              <v:textbox style="mso-fit-shape-to-text:t" inset="0,0,0,0">
                <w:txbxContent>
                  <w:p w:rsidR="00E504A4" w14:paraId="36FC2AB6" w14:textId="77777777">
                    <w:pPr>
                      <w:pStyle w:val="Foote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DE8B1" w14:textId="77777777" w:rsidR="00011269" w:rsidRDefault="00011269">
      <w:r>
        <w:separator/>
      </w:r>
    </w:p>
  </w:footnote>
  <w:footnote w:type="continuationSeparator" w:id="0">
    <w:p w14:paraId="2FF344E7" w14:textId="77777777" w:rsidR="00011269" w:rsidRDefault="000112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3E73BD"/>
    <w:multiLevelType w:val="multilevel"/>
    <w:tmpl w:val="2C3E73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EE21A15"/>
    <w:multiLevelType w:val="multilevel"/>
    <w:tmpl w:val="6EE21A1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evenAndOddHeaders/>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RhZjhlYzA3ZDFlODFjMDlhNzQzYmZkZGExMTdmNTYifQ=="/>
  </w:docVars>
  <w:rsids>
    <w:rsidRoot w:val="00172A27"/>
    <w:rsid w:val="00004686"/>
    <w:rsid w:val="00010CBD"/>
    <w:rsid w:val="00010ECF"/>
    <w:rsid w:val="00011269"/>
    <w:rsid w:val="000163A7"/>
    <w:rsid w:val="00024609"/>
    <w:rsid w:val="00042D12"/>
    <w:rsid w:val="00053D57"/>
    <w:rsid w:val="00057597"/>
    <w:rsid w:val="000655E7"/>
    <w:rsid w:val="00070041"/>
    <w:rsid w:val="000A7B2A"/>
    <w:rsid w:val="000B0BA9"/>
    <w:rsid w:val="000B5847"/>
    <w:rsid w:val="000D07A1"/>
    <w:rsid w:val="000E5920"/>
    <w:rsid w:val="000E6D3C"/>
    <w:rsid w:val="000E7242"/>
    <w:rsid w:val="000F0DD3"/>
    <w:rsid w:val="001005DC"/>
    <w:rsid w:val="001051D9"/>
    <w:rsid w:val="001318AB"/>
    <w:rsid w:val="0013582F"/>
    <w:rsid w:val="0013669A"/>
    <w:rsid w:val="00141A31"/>
    <w:rsid w:val="0014210A"/>
    <w:rsid w:val="001422EB"/>
    <w:rsid w:val="00143B34"/>
    <w:rsid w:val="0015093F"/>
    <w:rsid w:val="00154EA7"/>
    <w:rsid w:val="00172A27"/>
    <w:rsid w:val="00177D6D"/>
    <w:rsid w:val="00183180"/>
    <w:rsid w:val="00195340"/>
    <w:rsid w:val="001D5AD4"/>
    <w:rsid w:val="001F3289"/>
    <w:rsid w:val="00204DBD"/>
    <w:rsid w:val="0021339E"/>
    <w:rsid w:val="002157D0"/>
    <w:rsid w:val="002234B5"/>
    <w:rsid w:val="002272FF"/>
    <w:rsid w:val="002273DC"/>
    <w:rsid w:val="002304BC"/>
    <w:rsid w:val="00244E75"/>
    <w:rsid w:val="00256222"/>
    <w:rsid w:val="00257EE7"/>
    <w:rsid w:val="0026152C"/>
    <w:rsid w:val="00272A08"/>
    <w:rsid w:val="00282453"/>
    <w:rsid w:val="00283FDE"/>
    <w:rsid w:val="0029228E"/>
    <w:rsid w:val="002B2CCA"/>
    <w:rsid w:val="002D1052"/>
    <w:rsid w:val="002D63BC"/>
    <w:rsid w:val="002D66B3"/>
    <w:rsid w:val="002E3504"/>
    <w:rsid w:val="002E4AD8"/>
    <w:rsid w:val="002F0DE8"/>
    <w:rsid w:val="00322244"/>
    <w:rsid w:val="00322C28"/>
    <w:rsid w:val="0033091D"/>
    <w:rsid w:val="00331436"/>
    <w:rsid w:val="003514D4"/>
    <w:rsid w:val="00365737"/>
    <w:rsid w:val="00376E31"/>
    <w:rsid w:val="00394156"/>
    <w:rsid w:val="003A06C5"/>
    <w:rsid w:val="003A5852"/>
    <w:rsid w:val="003A5ABA"/>
    <w:rsid w:val="003B7C13"/>
    <w:rsid w:val="003C5543"/>
    <w:rsid w:val="003C6DFB"/>
    <w:rsid w:val="003C71BC"/>
    <w:rsid w:val="003C7F92"/>
    <w:rsid w:val="003E0AAA"/>
    <w:rsid w:val="003F18D5"/>
    <w:rsid w:val="004139E5"/>
    <w:rsid w:val="00420F79"/>
    <w:rsid w:val="00432001"/>
    <w:rsid w:val="0044189C"/>
    <w:rsid w:val="004500A2"/>
    <w:rsid w:val="004537B8"/>
    <w:rsid w:val="00454E8D"/>
    <w:rsid w:val="00462A17"/>
    <w:rsid w:val="00473AE4"/>
    <w:rsid w:val="004813F2"/>
    <w:rsid w:val="00486241"/>
    <w:rsid w:val="00490789"/>
    <w:rsid w:val="00495E14"/>
    <w:rsid w:val="00497243"/>
    <w:rsid w:val="004A20BE"/>
    <w:rsid w:val="004A41A7"/>
    <w:rsid w:val="004B7063"/>
    <w:rsid w:val="004E3757"/>
    <w:rsid w:val="00500BD8"/>
    <w:rsid w:val="0050118B"/>
    <w:rsid w:val="00507CB3"/>
    <w:rsid w:val="00515BE5"/>
    <w:rsid w:val="00521581"/>
    <w:rsid w:val="00527913"/>
    <w:rsid w:val="005312D0"/>
    <w:rsid w:val="00541A1C"/>
    <w:rsid w:val="00542AD4"/>
    <w:rsid w:val="005471BB"/>
    <w:rsid w:val="0055126D"/>
    <w:rsid w:val="0056163E"/>
    <w:rsid w:val="005652CF"/>
    <w:rsid w:val="005658EC"/>
    <w:rsid w:val="00576766"/>
    <w:rsid w:val="00586EC1"/>
    <w:rsid w:val="00587201"/>
    <w:rsid w:val="0059515C"/>
    <w:rsid w:val="005A372A"/>
    <w:rsid w:val="005B425B"/>
    <w:rsid w:val="005B611C"/>
    <w:rsid w:val="005C1205"/>
    <w:rsid w:val="005C5C39"/>
    <w:rsid w:val="005C62C2"/>
    <w:rsid w:val="005D71DD"/>
    <w:rsid w:val="005E3230"/>
    <w:rsid w:val="005E6BBB"/>
    <w:rsid w:val="005F6E1C"/>
    <w:rsid w:val="006019E1"/>
    <w:rsid w:val="00606FED"/>
    <w:rsid w:val="00616DF7"/>
    <w:rsid w:val="00625EA2"/>
    <w:rsid w:val="00633422"/>
    <w:rsid w:val="00664F27"/>
    <w:rsid w:val="006767EF"/>
    <w:rsid w:val="00677D67"/>
    <w:rsid w:val="00697F9B"/>
    <w:rsid w:val="006A4A05"/>
    <w:rsid w:val="006C4652"/>
    <w:rsid w:val="006D064A"/>
    <w:rsid w:val="006F0FD3"/>
    <w:rsid w:val="006F54B3"/>
    <w:rsid w:val="006F7C1F"/>
    <w:rsid w:val="0070417E"/>
    <w:rsid w:val="007073E8"/>
    <w:rsid w:val="00713CD5"/>
    <w:rsid w:val="007450C4"/>
    <w:rsid w:val="00745ED2"/>
    <w:rsid w:val="007506B3"/>
    <w:rsid w:val="00752E05"/>
    <w:rsid w:val="00761B00"/>
    <w:rsid w:val="007677A9"/>
    <w:rsid w:val="00776EC3"/>
    <w:rsid w:val="00797691"/>
    <w:rsid w:val="007B05F5"/>
    <w:rsid w:val="007B66FE"/>
    <w:rsid w:val="007C1A9D"/>
    <w:rsid w:val="007E723C"/>
    <w:rsid w:val="007F1366"/>
    <w:rsid w:val="007F3A7D"/>
    <w:rsid w:val="007F6094"/>
    <w:rsid w:val="00815BC3"/>
    <w:rsid w:val="00820628"/>
    <w:rsid w:val="0083191A"/>
    <w:rsid w:val="00832068"/>
    <w:rsid w:val="00840503"/>
    <w:rsid w:val="00847878"/>
    <w:rsid w:val="00863A0D"/>
    <w:rsid w:val="00863EDA"/>
    <w:rsid w:val="0087501B"/>
    <w:rsid w:val="00890B1C"/>
    <w:rsid w:val="008B0B11"/>
    <w:rsid w:val="008C4EEB"/>
    <w:rsid w:val="008C74C1"/>
    <w:rsid w:val="008E6DB1"/>
    <w:rsid w:val="00902BB1"/>
    <w:rsid w:val="00903ED9"/>
    <w:rsid w:val="00906CCC"/>
    <w:rsid w:val="0093494A"/>
    <w:rsid w:val="0096110D"/>
    <w:rsid w:val="00961D3A"/>
    <w:rsid w:val="00965F8F"/>
    <w:rsid w:val="00976AD9"/>
    <w:rsid w:val="009779A8"/>
    <w:rsid w:val="0098062D"/>
    <w:rsid w:val="0098481C"/>
    <w:rsid w:val="00995ED5"/>
    <w:rsid w:val="009A243C"/>
    <w:rsid w:val="009D5A46"/>
    <w:rsid w:val="009F1063"/>
    <w:rsid w:val="009F40B1"/>
    <w:rsid w:val="00A06532"/>
    <w:rsid w:val="00A164F9"/>
    <w:rsid w:val="00A224A6"/>
    <w:rsid w:val="00A2271C"/>
    <w:rsid w:val="00A26975"/>
    <w:rsid w:val="00A36582"/>
    <w:rsid w:val="00A52B31"/>
    <w:rsid w:val="00A53114"/>
    <w:rsid w:val="00A53DFE"/>
    <w:rsid w:val="00A556F8"/>
    <w:rsid w:val="00A62524"/>
    <w:rsid w:val="00A62CC2"/>
    <w:rsid w:val="00A63051"/>
    <w:rsid w:val="00A71342"/>
    <w:rsid w:val="00A719D7"/>
    <w:rsid w:val="00A724F9"/>
    <w:rsid w:val="00A8233D"/>
    <w:rsid w:val="00A90892"/>
    <w:rsid w:val="00AA176D"/>
    <w:rsid w:val="00AB618A"/>
    <w:rsid w:val="00AD434A"/>
    <w:rsid w:val="00AE3688"/>
    <w:rsid w:val="00AE380A"/>
    <w:rsid w:val="00AF72E6"/>
    <w:rsid w:val="00B1394B"/>
    <w:rsid w:val="00B2150B"/>
    <w:rsid w:val="00B251C3"/>
    <w:rsid w:val="00B3625F"/>
    <w:rsid w:val="00B81713"/>
    <w:rsid w:val="00B96BDC"/>
    <w:rsid w:val="00BA15AE"/>
    <w:rsid w:val="00BB3768"/>
    <w:rsid w:val="00C24DF5"/>
    <w:rsid w:val="00C30945"/>
    <w:rsid w:val="00C64491"/>
    <w:rsid w:val="00C74740"/>
    <w:rsid w:val="00C95C4B"/>
    <w:rsid w:val="00CB230B"/>
    <w:rsid w:val="00CB29C2"/>
    <w:rsid w:val="00CC5845"/>
    <w:rsid w:val="00CD1BF2"/>
    <w:rsid w:val="00CE688D"/>
    <w:rsid w:val="00CF3C0D"/>
    <w:rsid w:val="00D07420"/>
    <w:rsid w:val="00D304EE"/>
    <w:rsid w:val="00D37342"/>
    <w:rsid w:val="00D379A0"/>
    <w:rsid w:val="00D4077C"/>
    <w:rsid w:val="00D54559"/>
    <w:rsid w:val="00D57460"/>
    <w:rsid w:val="00D57B45"/>
    <w:rsid w:val="00D63121"/>
    <w:rsid w:val="00D715E8"/>
    <w:rsid w:val="00D81560"/>
    <w:rsid w:val="00DB62FF"/>
    <w:rsid w:val="00DD07DF"/>
    <w:rsid w:val="00DD4F6E"/>
    <w:rsid w:val="00DD5FE8"/>
    <w:rsid w:val="00DE35C0"/>
    <w:rsid w:val="00DF49DC"/>
    <w:rsid w:val="00E069ED"/>
    <w:rsid w:val="00E15F5D"/>
    <w:rsid w:val="00E26D30"/>
    <w:rsid w:val="00E36AB2"/>
    <w:rsid w:val="00E4141D"/>
    <w:rsid w:val="00E420F6"/>
    <w:rsid w:val="00E504A4"/>
    <w:rsid w:val="00E67864"/>
    <w:rsid w:val="00E745A8"/>
    <w:rsid w:val="00EA4D9D"/>
    <w:rsid w:val="00EC45F2"/>
    <w:rsid w:val="00EF4557"/>
    <w:rsid w:val="00F05BA2"/>
    <w:rsid w:val="00F15D9A"/>
    <w:rsid w:val="00F23ABB"/>
    <w:rsid w:val="00F31975"/>
    <w:rsid w:val="00F349A8"/>
    <w:rsid w:val="00F479DB"/>
    <w:rsid w:val="00F5751C"/>
    <w:rsid w:val="00F60A42"/>
    <w:rsid w:val="00F802F9"/>
    <w:rsid w:val="00F80D13"/>
    <w:rsid w:val="00F82B19"/>
    <w:rsid w:val="00F8427E"/>
    <w:rsid w:val="00FA1437"/>
    <w:rsid w:val="00FA2ABB"/>
    <w:rsid w:val="00FA4914"/>
    <w:rsid w:val="00FA4A9B"/>
    <w:rsid w:val="00FA6597"/>
    <w:rsid w:val="00FD0569"/>
    <w:rsid w:val="00FD142A"/>
    <w:rsid w:val="00FD2C4B"/>
    <w:rsid w:val="00FD5B6D"/>
    <w:rsid w:val="00FD7055"/>
    <w:rsid w:val="0AC25AB0"/>
    <w:rsid w:val="0D673D13"/>
    <w:rsid w:val="160C3F09"/>
    <w:rsid w:val="17CC4025"/>
    <w:rsid w:val="1B8D1100"/>
    <w:rsid w:val="30AA302F"/>
    <w:rsid w:val="32A275F0"/>
    <w:rsid w:val="37CF56A2"/>
    <w:rsid w:val="451E15AE"/>
    <w:rsid w:val="45711891"/>
    <w:rsid w:val="45A26228"/>
    <w:rsid w:val="4BE20711"/>
    <w:rsid w:val="4F422B9D"/>
    <w:rsid w:val="5D9224A4"/>
    <w:rsid w:val="70DF7483"/>
    <w:rsid w:val="72784400"/>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B91773"/>
  <w15:docId w15:val="{8E1342A4-2D53-470A-A15E-3F8F3505F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Keyboard"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2">
    <w:name w:val="heading 2"/>
    <w:basedOn w:val="a"/>
    <w:next w:val="a"/>
    <w:link w:val="20"/>
    <w:unhideWhenUsed/>
    <w:qFormat/>
    <w:pPr>
      <w:keepNext/>
      <w:keepLines/>
      <w:spacing w:before="260" w:after="260"/>
      <w:jc w:val="center"/>
      <w:outlineLvl w:val="1"/>
    </w:pPr>
    <w:rPr>
      <w:rFonts w:ascii="Arial" w:eastAsia="黑体" w:hAnsi="Arial" w:cstheme="minorBid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alloon Text"/>
    <w:basedOn w:val="a"/>
    <w:autoRedefine/>
    <w:qFormat/>
    <w:rPr>
      <w:sz w:val="18"/>
      <w:szCs w:val="18"/>
    </w:rPr>
  </w:style>
  <w:style w:type="paragraph" w:styleId="a6">
    <w:name w:val="footer"/>
    <w:basedOn w:val="a"/>
    <w:link w:val="a7"/>
    <w:autoRedefine/>
    <w:qFormat/>
    <w:pPr>
      <w:tabs>
        <w:tab w:val="center" w:pos="4153"/>
        <w:tab w:val="right" w:pos="8306"/>
      </w:tabs>
      <w:snapToGrid w:val="0"/>
      <w:jc w:val="left"/>
    </w:pPr>
    <w:rPr>
      <w:sz w:val="18"/>
      <w:szCs w:val="18"/>
    </w:rPr>
  </w:style>
  <w:style w:type="paragraph" w:styleId="a8">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autoRedefine/>
    <w:uiPriority w:val="99"/>
    <w:qFormat/>
    <w:pPr>
      <w:spacing w:before="100" w:beforeAutospacing="1" w:after="100" w:afterAutospacing="1"/>
      <w:jc w:val="left"/>
    </w:pPr>
    <w:rPr>
      <w:kern w:val="0"/>
      <w:sz w:val="24"/>
    </w:rPr>
  </w:style>
  <w:style w:type="paragraph" w:styleId="aa">
    <w:name w:val="annotation subject"/>
    <w:basedOn w:val="a3"/>
    <w:next w:val="a3"/>
    <w:link w:val="ab"/>
    <w:autoRedefine/>
    <w:qFormat/>
    <w:rPr>
      <w:b/>
      <w:bCs/>
    </w:rPr>
  </w:style>
  <w:style w:type="table" w:styleId="ac">
    <w:name w:val="Table Grid"/>
    <w:basedOn w:val="a1"/>
    <w:uiPriority w:val="3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Pr>
      <w:b/>
      <w:bCs/>
    </w:rPr>
  </w:style>
  <w:style w:type="character" w:styleId="ae">
    <w:name w:val="page number"/>
    <w:basedOn w:val="a0"/>
    <w:qFormat/>
  </w:style>
  <w:style w:type="character" w:styleId="af">
    <w:name w:val="annotation reference"/>
    <w:autoRedefine/>
    <w:qFormat/>
    <w:rPr>
      <w:sz w:val="21"/>
      <w:szCs w:val="21"/>
    </w:rPr>
  </w:style>
  <w:style w:type="character" w:customStyle="1" w:styleId="a7">
    <w:name w:val="页脚 字符"/>
    <w:link w:val="a6"/>
    <w:qFormat/>
    <w:rPr>
      <w:kern w:val="2"/>
      <w:sz w:val="18"/>
      <w:szCs w:val="18"/>
    </w:rPr>
  </w:style>
  <w:style w:type="character" w:customStyle="1" w:styleId="ab">
    <w:name w:val="批注主题 字符"/>
    <w:link w:val="aa"/>
    <w:qFormat/>
    <w:rPr>
      <w:b/>
      <w:bCs/>
      <w:kern w:val="2"/>
      <w:sz w:val="21"/>
      <w:szCs w:val="24"/>
    </w:rPr>
  </w:style>
  <w:style w:type="character" w:customStyle="1" w:styleId="a4">
    <w:name w:val="批注文字 字符"/>
    <w:link w:val="a3"/>
    <w:qFormat/>
    <w:rPr>
      <w:kern w:val="2"/>
      <w:sz w:val="21"/>
      <w:szCs w:val="24"/>
    </w:rPr>
  </w:style>
  <w:style w:type="paragraph" w:customStyle="1" w:styleId="CharChar1CharCharCharCharCharCharCharCharCharChar">
    <w:name w:val="Char Char1 Char Char Char Char Char Char Char Char Char Char"/>
    <w:basedOn w:val="a"/>
    <w:autoRedefine/>
    <w:qFormat/>
    <w:pPr>
      <w:spacing w:line="360" w:lineRule="auto"/>
    </w:pPr>
    <w:rPr>
      <w:rFonts w:ascii="仿宋_GB2312"/>
      <w:b/>
      <w:sz w:val="30"/>
      <w:szCs w:val="32"/>
    </w:rPr>
  </w:style>
  <w:style w:type="character" w:customStyle="1" w:styleId="20">
    <w:name w:val="标题 2 字符"/>
    <w:basedOn w:val="a0"/>
    <w:link w:val="2"/>
    <w:autoRedefine/>
    <w:qFormat/>
    <w:rPr>
      <w:rFonts w:ascii="Arial" w:eastAsia="黑体" w:hAnsi="Arial" w:cstheme="minorBidi"/>
      <w:kern w:val="2"/>
      <w:sz w:val="32"/>
      <w:szCs w:val="24"/>
    </w:rPr>
  </w:style>
  <w:style w:type="paragraph" w:styleId="af0">
    <w:name w:val="List Paragraph"/>
    <w:basedOn w:val="a"/>
    <w:uiPriority w:val="34"/>
    <w:qFormat/>
    <w:pPr>
      <w:ind w:firstLineChars="200" w:firstLine="4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23</Pages>
  <Words>7209</Words>
  <Characters>591</Characters>
  <Application>Microsoft Office Word</Application>
  <DocSecurity>0</DocSecurity>
  <Lines>4</Lines>
  <Paragraphs>15</Paragraphs>
  <ScaleCrop>false</ScaleCrop>
  <Company>Microsoft</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中大党发〔2007〕16号</dc:title>
  <dc:creator>User</dc:creator>
  <cp:lastModifiedBy>Lulu</cp:lastModifiedBy>
  <cp:revision>15</cp:revision>
  <cp:lastPrinted>2024-04-27T07:43:00Z</cp:lastPrinted>
  <dcterms:created xsi:type="dcterms:W3CDTF">2024-04-27T07:17:00Z</dcterms:created>
  <dcterms:modified xsi:type="dcterms:W3CDTF">2024-10-06T08:29:00Z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36235DBE89444075ADB03A74AB91A1E1</vt:lpwstr>
  </property>
  <property fmtid="{D5CDD505-2E9C-101B-9397-08002B2CF9AE}" pid="3" name="KSOProductBuildVer">
    <vt:lpwstr>2052-12.1.0.16412</vt:lpwstr>
  </property>
</Properties>
</file>